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E506" w14:textId="77777777" w:rsidR="001B5C8B" w:rsidRPr="006E4132" w:rsidRDefault="001B5C8B" w:rsidP="00D42D7F">
      <w:pPr>
        <w:pStyle w:val="Heading1"/>
        <w:spacing w:after="120"/>
        <w:rPr>
          <w:rFonts w:asciiTheme="minorHAnsi" w:hAnsiTheme="minorHAnsi" w:cstheme="minorHAnsi"/>
          <w:sz w:val="36"/>
        </w:rPr>
      </w:pPr>
      <w:bookmarkStart w:id="0" w:name="_Toc294447445"/>
    </w:p>
    <w:p w14:paraId="7F71EC5F" w14:textId="63DBBB96" w:rsidR="00BD5B57" w:rsidRPr="006E4132" w:rsidRDefault="00BD5B57" w:rsidP="00BD5B57">
      <w:pPr>
        <w:spacing w:line="480" w:lineRule="auto"/>
        <w:jc w:val="center"/>
        <w:rPr>
          <w:rFonts w:cstheme="minorHAnsi"/>
          <w:sz w:val="52"/>
          <w:szCs w:val="40"/>
          <w:u w:val="single"/>
          <w:lang w:eastAsia="en-GB"/>
        </w:rPr>
      </w:pPr>
      <w:bookmarkStart w:id="1" w:name="_Toc294447446"/>
      <w:bookmarkEnd w:id="0"/>
    </w:p>
    <w:p w14:paraId="5085E681" w14:textId="77777777" w:rsidR="00BD5B57" w:rsidRPr="006E4132" w:rsidRDefault="00BD5B57" w:rsidP="00BD5B57">
      <w:pPr>
        <w:spacing w:line="480" w:lineRule="auto"/>
        <w:jc w:val="center"/>
        <w:rPr>
          <w:rFonts w:cstheme="minorHAnsi"/>
          <w:szCs w:val="40"/>
          <w:u w:val="single"/>
          <w:lang w:eastAsia="en-GB"/>
        </w:rPr>
      </w:pPr>
    </w:p>
    <w:p w14:paraId="3BE8D594" w14:textId="77777777" w:rsidR="00BD5B57" w:rsidRPr="006E4132" w:rsidRDefault="00BD5B57" w:rsidP="00BD5B57">
      <w:pPr>
        <w:spacing w:line="480" w:lineRule="auto"/>
        <w:jc w:val="center"/>
        <w:rPr>
          <w:rFonts w:cstheme="minorHAnsi"/>
          <w:szCs w:val="40"/>
          <w:u w:val="single"/>
          <w:lang w:eastAsia="en-GB"/>
        </w:rPr>
      </w:pPr>
      <w:r w:rsidRPr="006E4132">
        <w:rPr>
          <w:rFonts w:cstheme="minorHAnsi"/>
          <w:szCs w:val="40"/>
          <w:u w:val="single"/>
          <w:lang w:eastAsia="en-GB"/>
        </w:rPr>
        <w:t>Common Trust Policy, Use as Published</w:t>
      </w:r>
    </w:p>
    <w:p w14:paraId="047EEDE8" w14:textId="53C664E1" w:rsidR="000452FB" w:rsidRPr="005243D2" w:rsidRDefault="00BD5B57" w:rsidP="005243D2">
      <w:pPr>
        <w:jc w:val="center"/>
        <w:rPr>
          <w:rFonts w:cstheme="minorHAnsi"/>
          <w:b/>
          <w:sz w:val="52"/>
          <w:szCs w:val="52"/>
          <w:u w:val="single"/>
          <w:lang w:eastAsia="en-GB"/>
        </w:rPr>
      </w:pPr>
      <w:r w:rsidRPr="005243D2">
        <w:rPr>
          <w:rFonts w:cstheme="minorHAnsi"/>
          <w:b/>
          <w:sz w:val="52"/>
          <w:szCs w:val="52"/>
          <w:u w:val="single"/>
          <w:lang w:eastAsia="en-GB"/>
        </w:rPr>
        <w:t>Aquila Men</w:t>
      </w:r>
      <w:r w:rsidR="005243D2">
        <w:rPr>
          <w:rFonts w:cstheme="minorHAnsi"/>
          <w:b/>
          <w:sz w:val="52"/>
          <w:szCs w:val="52"/>
          <w:u w:val="single"/>
          <w:lang w:eastAsia="en-GB"/>
        </w:rPr>
        <w:t>tal Health and Wellbeing Policy</w:t>
      </w:r>
    </w:p>
    <w:p w14:paraId="07A4067A" w14:textId="37772304" w:rsidR="00BD5B57" w:rsidRPr="005243D2" w:rsidRDefault="005243D2" w:rsidP="005243D2">
      <w:pPr>
        <w:spacing w:before="100" w:beforeAutospacing="1" w:after="100" w:afterAutospacing="1"/>
        <w:jc w:val="center"/>
        <w:rPr>
          <w:rFonts w:ascii="Times New Roman" w:eastAsia="Times New Roman" w:hAnsi="Times New Roman" w:cs="Times New Roman"/>
          <w:lang w:eastAsia="en-GB"/>
        </w:rPr>
      </w:pPr>
      <w:r w:rsidRPr="005243D2">
        <w:rPr>
          <w:rFonts w:ascii="Times New Roman" w:eastAsia="Times New Roman" w:hAnsi="Times New Roman" w:cs="Times New Roman"/>
          <w:noProof/>
          <w:lang w:eastAsia="en-GB"/>
        </w:rPr>
        <w:drawing>
          <wp:inline distT="0" distB="0" distL="0" distR="0" wp14:anchorId="0EBC0689" wp14:editId="3E0DD696">
            <wp:extent cx="2245189" cy="2218686"/>
            <wp:effectExtent l="0" t="0" r="3175" b="0"/>
            <wp:docPr id="9" name="Picture 9" descr="C:\Users\1sgraham\OneDrive - St Laurence In Thanet Church of England Junior Academy\Miscellaneous\NEW St Lauren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sgraham\OneDrive - St Laurence In Thanet Church of England Junior Academy\Miscellaneous\NEW St Laurenc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3318" cy="2226719"/>
                    </a:xfrm>
                    <a:prstGeom prst="rect">
                      <a:avLst/>
                    </a:prstGeom>
                    <a:noFill/>
                    <a:ln>
                      <a:noFill/>
                    </a:ln>
                  </pic:spPr>
                </pic:pic>
              </a:graphicData>
            </a:graphic>
          </wp:inline>
        </w:drawing>
      </w:r>
    </w:p>
    <w:p w14:paraId="3A99394F" w14:textId="77777777" w:rsidR="00BD5B57" w:rsidRPr="005243D2" w:rsidRDefault="00BD5B57" w:rsidP="00BD5B57">
      <w:pPr>
        <w:spacing w:line="480" w:lineRule="auto"/>
        <w:jc w:val="center"/>
        <w:rPr>
          <w:rFonts w:cstheme="minorHAnsi"/>
          <w:lang w:eastAsia="en-GB"/>
        </w:rPr>
      </w:pPr>
      <w:r w:rsidRPr="005243D2">
        <w:rPr>
          <w:rFonts w:cstheme="minorHAnsi"/>
          <w:lang w:eastAsia="en-GB"/>
        </w:rPr>
        <w:t>Reviewed January 2025</w:t>
      </w:r>
    </w:p>
    <w:p w14:paraId="23384E03" w14:textId="77777777" w:rsidR="00BD5B57" w:rsidRPr="006E4132" w:rsidRDefault="00BD5B57" w:rsidP="00BD5B57">
      <w:pPr>
        <w:spacing w:line="480" w:lineRule="auto"/>
        <w:jc w:val="center"/>
        <w:rPr>
          <w:rFonts w:cstheme="minorHAnsi"/>
          <w:lang w:eastAsia="en-GB"/>
        </w:rPr>
      </w:pPr>
      <w:r w:rsidRPr="005243D2">
        <w:rPr>
          <w:rFonts w:cstheme="minorHAnsi"/>
          <w:lang w:eastAsia="en-GB"/>
        </w:rPr>
        <w:t xml:space="preserve">Date of next Review: </w:t>
      </w:r>
      <w:r w:rsidR="006B0FBF" w:rsidRPr="005243D2">
        <w:rPr>
          <w:rFonts w:cstheme="minorHAnsi"/>
          <w:lang w:eastAsia="en-GB"/>
        </w:rPr>
        <w:t>January 2028</w:t>
      </w:r>
      <w:r w:rsidRPr="005243D2">
        <w:rPr>
          <w:rFonts w:cstheme="minorHAnsi"/>
          <w:lang w:eastAsia="en-GB"/>
        </w:rPr>
        <w:t xml:space="preserve"> </w:t>
      </w:r>
    </w:p>
    <w:p w14:paraId="4215996A" w14:textId="77777777" w:rsidR="00BD5B57" w:rsidRPr="006E4132" w:rsidRDefault="00BD5B57" w:rsidP="00BD5B57">
      <w:pPr>
        <w:jc w:val="center"/>
        <w:rPr>
          <w:rFonts w:cstheme="minorHAnsi"/>
          <w:b/>
        </w:rPr>
      </w:pPr>
    </w:p>
    <w:p w14:paraId="51AB468E" w14:textId="77777777" w:rsidR="00BD5B57" w:rsidRPr="006E4132" w:rsidRDefault="00BD5B57" w:rsidP="00BD5B57">
      <w:pPr>
        <w:jc w:val="center"/>
        <w:rPr>
          <w:rFonts w:cstheme="minorHAnsi"/>
          <w:b/>
        </w:rPr>
      </w:pPr>
    </w:p>
    <w:p w14:paraId="32BEA7A1" w14:textId="77777777" w:rsidR="00BD5B57" w:rsidRPr="006E4132" w:rsidRDefault="00BD5B57" w:rsidP="00BD5B57">
      <w:pPr>
        <w:jc w:val="center"/>
        <w:rPr>
          <w:rFonts w:cstheme="minorHAnsi"/>
          <w:b/>
        </w:rPr>
      </w:pPr>
    </w:p>
    <w:p w14:paraId="5731907F" w14:textId="77777777" w:rsidR="00BD5B57" w:rsidRPr="006E4132" w:rsidRDefault="00BD5B57" w:rsidP="00BD5B57">
      <w:pPr>
        <w:jc w:val="center"/>
        <w:rPr>
          <w:rFonts w:cstheme="minorHAnsi"/>
          <w:b/>
        </w:rPr>
      </w:pPr>
    </w:p>
    <w:p w14:paraId="23813D24" w14:textId="77777777" w:rsidR="00BD5B57" w:rsidRPr="006E4132" w:rsidRDefault="00BD5B57" w:rsidP="00BD5B57">
      <w:pPr>
        <w:jc w:val="center"/>
        <w:rPr>
          <w:rFonts w:cstheme="minorHAnsi"/>
          <w:b/>
        </w:rPr>
      </w:pPr>
    </w:p>
    <w:p w14:paraId="30136239" w14:textId="77777777" w:rsidR="00BD5B57" w:rsidRPr="006E4132" w:rsidRDefault="00BD5B57" w:rsidP="00D42D7F">
      <w:pPr>
        <w:pStyle w:val="Heading2"/>
        <w:spacing w:after="120"/>
        <w:rPr>
          <w:rFonts w:asciiTheme="minorHAnsi" w:hAnsiTheme="minorHAnsi" w:cstheme="minorHAnsi"/>
        </w:rPr>
      </w:pPr>
    </w:p>
    <w:p w14:paraId="72ABFDDE" w14:textId="77777777" w:rsidR="00BD5B57" w:rsidRPr="006E4132" w:rsidRDefault="00BD5B57" w:rsidP="00BD5B57">
      <w:pPr>
        <w:rPr>
          <w:rFonts w:cstheme="minorHAnsi"/>
        </w:rPr>
      </w:pPr>
    </w:p>
    <w:p w14:paraId="4B3733B2" w14:textId="77777777" w:rsidR="00BD5B57" w:rsidRPr="006E4132" w:rsidRDefault="00BD5B57" w:rsidP="00BD5B57">
      <w:pPr>
        <w:rPr>
          <w:rFonts w:cstheme="minorHAnsi"/>
        </w:rPr>
      </w:pPr>
      <w:r w:rsidRPr="006E4132">
        <w:rPr>
          <w:rFonts w:cstheme="minorHAnsi"/>
          <w:noProof/>
          <w:lang w:eastAsia="en-GB"/>
        </w:rPr>
        <w:lastRenderedPageBreak/>
        <mc:AlternateContent>
          <mc:Choice Requires="wps">
            <w:drawing>
              <wp:anchor distT="45720" distB="45720" distL="114300" distR="114300" simplePos="0" relativeHeight="251659264" behindDoc="0" locked="0" layoutInCell="1" allowOverlap="1" wp14:anchorId="25C9D910" wp14:editId="4B99006C">
                <wp:simplePos x="0" y="0"/>
                <wp:positionH relativeFrom="margin">
                  <wp:posOffset>-205740</wp:posOffset>
                </wp:positionH>
                <wp:positionV relativeFrom="paragraph">
                  <wp:posOffset>386715</wp:posOffset>
                </wp:positionV>
                <wp:extent cx="6515100" cy="24231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423160"/>
                        </a:xfrm>
                        <a:prstGeom prst="rect">
                          <a:avLst/>
                        </a:prstGeom>
                        <a:solidFill>
                          <a:srgbClr val="FFFFFF"/>
                        </a:solidFill>
                        <a:ln w="19050">
                          <a:solidFill>
                            <a:srgbClr val="0070C0"/>
                          </a:solidFill>
                          <a:miter lim="800000"/>
                          <a:headEnd/>
                          <a:tailEnd/>
                        </a:ln>
                      </wps:spPr>
                      <wps:txbx>
                        <w:txbxContent>
                          <w:p w14:paraId="0717E31F" w14:textId="77777777" w:rsidR="00A30793" w:rsidRPr="00441A42" w:rsidRDefault="00A30793" w:rsidP="00BD5B57">
                            <w:pPr>
                              <w:pStyle w:val="Heading1"/>
                              <w:rPr>
                                <w:rFonts w:asciiTheme="minorHAnsi" w:hAnsiTheme="minorHAnsi" w:cstheme="minorHAnsi"/>
                                <w:b w:val="0"/>
                              </w:rPr>
                            </w:pPr>
                            <w:r>
                              <w:rPr>
                                <w:rFonts w:asciiTheme="minorHAnsi" w:hAnsiTheme="minorHAnsi" w:cstheme="minorHAnsi"/>
                              </w:rPr>
                              <w:t>Aims/Purpose:</w:t>
                            </w:r>
                          </w:p>
                          <w:p w14:paraId="3A70CB2B" w14:textId="77777777" w:rsidR="00A30793" w:rsidRDefault="00A30793" w:rsidP="000452FB">
                            <w:pPr>
                              <w:spacing w:after="279" w:line="238" w:lineRule="auto"/>
                              <w:ind w:right="784"/>
                              <w:jc w:val="both"/>
                            </w:pPr>
                            <w:r>
                              <w:t xml:space="preserve">This policy outlines the ethos of the Aquila MAT regarding mental health and emotional well-being, and it summarises the preventative measures each school undertakes.  The policy also aims to give all staff clear guidance as to which steps to take in the event of a child or young person developing a mental health difficulty.   </w:t>
                            </w:r>
                          </w:p>
                          <w:p w14:paraId="142EFF39" w14:textId="77777777" w:rsidR="00A30793" w:rsidRDefault="00A30793" w:rsidP="000452FB">
                            <w:pPr>
                              <w:spacing w:line="238" w:lineRule="auto"/>
                              <w:jc w:val="both"/>
                            </w:pPr>
                            <w:r>
                              <w:t xml:space="preserve">This policy also </w:t>
                            </w:r>
                            <w:r>
                              <w:rPr>
                                <w:rFonts w:cstheme="minorHAnsi"/>
                              </w:rPr>
                              <w:t xml:space="preserve">reflects statutory guidance ‘Keeping Children Safe </w:t>
                            </w:r>
                            <w:proofErr w:type="gramStart"/>
                            <w:r>
                              <w:rPr>
                                <w:rFonts w:cstheme="minorHAnsi"/>
                              </w:rPr>
                              <w:t>In</w:t>
                            </w:r>
                            <w:proofErr w:type="gramEnd"/>
                            <w:r>
                              <w:rPr>
                                <w:rFonts w:cstheme="minorHAnsi"/>
                              </w:rPr>
                              <w:t xml:space="preserve"> Education’ 2024 (KCSIE) </w:t>
                            </w:r>
                          </w:p>
                          <w:p w14:paraId="6A01F5F0" w14:textId="77777777" w:rsidR="00A30793" w:rsidRDefault="00A30793" w:rsidP="000452FB">
                            <w:pPr>
                              <w:spacing w:line="238" w:lineRule="auto"/>
                              <w:ind w:left="107"/>
                              <w:jc w:val="both"/>
                            </w:pPr>
                          </w:p>
                          <w:p w14:paraId="6844D5EC" w14:textId="77777777" w:rsidR="00A30793" w:rsidRPr="00441A42" w:rsidRDefault="00A30793" w:rsidP="000452FB">
                            <w:pPr>
                              <w:spacing w:after="10"/>
                              <w:ind w:left="-5" w:right="130"/>
                              <w:jc w:val="both"/>
                              <w:rPr>
                                <w:rFonts w:cstheme="minorHAnsi"/>
                              </w:rPr>
                            </w:pPr>
                            <w:r w:rsidRPr="00441A42">
                              <w:rPr>
                                <w:rFonts w:eastAsia="Tahoma" w:cstheme="minorHAnsi"/>
                              </w:rPr>
                              <w:t>Safeguarding and promoting the welfare of children and young people, including thei</w:t>
                            </w:r>
                            <w:r>
                              <w:rPr>
                                <w:rFonts w:eastAsia="Tahoma" w:cstheme="minorHAnsi"/>
                              </w:rPr>
                              <w:t xml:space="preserve">r mental health, is </w:t>
                            </w:r>
                            <w:r w:rsidRPr="00441A42">
                              <w:rPr>
                                <w:rFonts w:eastAsia="Tahoma" w:cstheme="minorHAnsi"/>
                              </w:rPr>
                              <w:t xml:space="preserve">everyone’s responsibility.  Aquila Schools are committed to safeguarding and promoting the welfare of children and young people and we expect all Trustees, Governors, staff and volunteers to share this commitment.  </w:t>
                            </w:r>
                          </w:p>
                          <w:p w14:paraId="33CFA17E" w14:textId="77777777" w:rsidR="00A30793" w:rsidRDefault="00A30793" w:rsidP="00BD5B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C9D910" id="_x0000_t202" coordsize="21600,21600" o:spt="202" path="m,l,21600r21600,l21600,xe">
                <v:stroke joinstyle="miter"/>
                <v:path gradientshapeok="t" o:connecttype="rect"/>
              </v:shapetype>
              <v:shape id="Text Box 2" o:spid="_x0000_s1026" type="#_x0000_t202" style="position:absolute;margin-left:-16.2pt;margin-top:30.45pt;width:513pt;height:19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MyKwIAAEgEAAAOAAAAZHJzL2Uyb0RvYy54bWysVNtu2zAMfR+wfxD0vviyJG2NOEWXLsOA&#10;7gK0+wBFlmNhkqhJSuzs60vJSZZ12MswPwiiSB0dHpJe3A5akb1wXoKpaTHJKRGGQyPNtqbfntZv&#10;rinxgZmGKTCipgfh6e3y9atFbytRQgeqEY4giPFVb2vahWCrLPO8E5r5CVhh0NmC0yyg6bZZ41iP&#10;6FplZZ7Psx5cYx1w4T2e3o9Oukz4bSt4+NK2XgSiaorcQlpdWjdxzZYLVm0ds53kRxrsH1hoJg0+&#10;eoa6Z4GRnZN/QGnJHXhow4SDzqBtJRcpB8ymyF9k89gxK1IuKI63Z5n8/4Pln/dfHZFNTcviihLD&#10;NBbpSQyBvIOBlFGf3voKwx4tBoYBj7HOKVdvH4B/98TAqmNmK+6cg74TrEF+RbyZXVwdcXwE2fSf&#10;oMFn2C5AAhpap6N4KAdBdKzT4VybSIXj4XxWzIocXRx95bR8W8xT9TJWna5b58MHAZrETU0dFj/B&#10;s/2DD5EOq04h8TUPSjZrqVQy3HazUo7sGTbKOn0pgxdhypAek7vJZ/kowV8x8vwqX50Y/vaUlgFb&#10;Xkld0+s8fmMTRuHemyY1ZGBSjXvkrMxRySjeKGMYNsOxMhtoDqipg7G1cRRx04H7SUmPbV1T/2PH&#10;nKBEfTRYl5tiOo1zkIzp7KpEw116NpceZjhC1TRQMm5XIc1OVMzAHdavlUnZWOiRyZErtmsS/Dha&#10;cR4u7RT16wewfAYAAP//AwBQSwMEFAAGAAgAAAAhACmn33bfAAAACgEAAA8AAABkcnMvZG93bnJl&#10;di54bWxMj91Og0AQhe9NfIfNmHjXLlIkggyNNvHnrpb6AFsYWVJ2lrBbwLd3vdLLyflyzjfFdjG9&#10;mGh0nWWEu3UEgri2TcctwufxZfUAwnnFjeotE8I3OdiW11eFyhs784GmyrcilLDLFYL2fsildLUm&#10;o9zaDsQh+7KjUT6cYyubUc2h3PQyjqJUGtVxWNBqoJ2m+lxdDALZN7c7dly5V83v54/9YZqnZ8Tb&#10;m+XpEYSnxf/B8Ksf1KEMTid74caJHmG1iZOAIqRRBiIAWbZJQZwQkiS+B1kW8v8L5Q8AAAD//wMA&#10;UEsBAi0AFAAGAAgAAAAhALaDOJL+AAAA4QEAABMAAAAAAAAAAAAAAAAAAAAAAFtDb250ZW50X1R5&#10;cGVzXS54bWxQSwECLQAUAAYACAAAACEAOP0h/9YAAACUAQAACwAAAAAAAAAAAAAAAAAvAQAAX3Jl&#10;bHMvLnJlbHNQSwECLQAUAAYACAAAACEA071TMisCAABIBAAADgAAAAAAAAAAAAAAAAAuAgAAZHJz&#10;L2Uyb0RvYy54bWxQSwECLQAUAAYACAAAACEAKaffdt8AAAAKAQAADwAAAAAAAAAAAAAAAACFBAAA&#10;ZHJzL2Rvd25yZXYueG1sUEsFBgAAAAAEAAQA8wAAAJEFAAAAAA==&#10;" strokecolor="#0070c0" strokeweight="1.5pt">
                <v:textbox>
                  <w:txbxContent>
                    <w:p w14:paraId="0717E31F" w14:textId="77777777" w:rsidR="00A30793" w:rsidRPr="00441A42" w:rsidRDefault="00A30793" w:rsidP="00BD5B57">
                      <w:pPr>
                        <w:pStyle w:val="Heading1"/>
                        <w:rPr>
                          <w:rFonts w:asciiTheme="minorHAnsi" w:hAnsiTheme="minorHAnsi" w:cstheme="minorHAnsi"/>
                          <w:b w:val="0"/>
                        </w:rPr>
                      </w:pPr>
                      <w:r>
                        <w:rPr>
                          <w:rFonts w:asciiTheme="minorHAnsi" w:hAnsiTheme="minorHAnsi" w:cstheme="minorHAnsi"/>
                        </w:rPr>
                        <w:t>Aims/Purpose:</w:t>
                      </w:r>
                    </w:p>
                    <w:p w14:paraId="3A70CB2B" w14:textId="77777777" w:rsidR="00A30793" w:rsidRDefault="00A30793" w:rsidP="000452FB">
                      <w:pPr>
                        <w:spacing w:after="279" w:line="238" w:lineRule="auto"/>
                        <w:ind w:right="784"/>
                        <w:jc w:val="both"/>
                      </w:pPr>
                      <w:r>
                        <w:t xml:space="preserve">This policy outlines the ethos of the Aquila MAT regarding mental health and emotional well-being, and it summarises the preventative measures each school undertakes.  The policy also aims to give all staff clear guidance as to which steps to take in the event of a child or young person developing a mental health difficulty.   </w:t>
                      </w:r>
                    </w:p>
                    <w:p w14:paraId="142EFF39" w14:textId="77777777" w:rsidR="00A30793" w:rsidRDefault="00A30793" w:rsidP="000452FB">
                      <w:pPr>
                        <w:spacing w:line="238" w:lineRule="auto"/>
                        <w:jc w:val="both"/>
                      </w:pPr>
                      <w:r>
                        <w:t xml:space="preserve">This policy also </w:t>
                      </w:r>
                      <w:r>
                        <w:rPr>
                          <w:rFonts w:cstheme="minorHAnsi"/>
                        </w:rPr>
                        <w:t xml:space="preserve">reflects statutory guidance ‘Keeping Children Safe </w:t>
                      </w:r>
                      <w:proofErr w:type="gramStart"/>
                      <w:r>
                        <w:rPr>
                          <w:rFonts w:cstheme="minorHAnsi"/>
                        </w:rPr>
                        <w:t>In</w:t>
                      </w:r>
                      <w:proofErr w:type="gramEnd"/>
                      <w:r>
                        <w:rPr>
                          <w:rFonts w:cstheme="minorHAnsi"/>
                        </w:rPr>
                        <w:t xml:space="preserve"> Education’ 2024 (KCSIE) </w:t>
                      </w:r>
                    </w:p>
                    <w:p w14:paraId="6A01F5F0" w14:textId="77777777" w:rsidR="00A30793" w:rsidRDefault="00A30793" w:rsidP="000452FB">
                      <w:pPr>
                        <w:spacing w:line="238" w:lineRule="auto"/>
                        <w:ind w:left="107"/>
                        <w:jc w:val="both"/>
                      </w:pPr>
                    </w:p>
                    <w:p w14:paraId="6844D5EC" w14:textId="77777777" w:rsidR="00A30793" w:rsidRPr="00441A42" w:rsidRDefault="00A30793" w:rsidP="000452FB">
                      <w:pPr>
                        <w:spacing w:after="10"/>
                        <w:ind w:left="-5" w:right="130"/>
                        <w:jc w:val="both"/>
                        <w:rPr>
                          <w:rFonts w:cstheme="minorHAnsi"/>
                        </w:rPr>
                      </w:pPr>
                      <w:r w:rsidRPr="00441A42">
                        <w:rPr>
                          <w:rFonts w:eastAsia="Tahoma" w:cstheme="minorHAnsi"/>
                        </w:rPr>
                        <w:t>Safeguarding and promoting the welfare of children and young people, including thei</w:t>
                      </w:r>
                      <w:r>
                        <w:rPr>
                          <w:rFonts w:eastAsia="Tahoma" w:cstheme="minorHAnsi"/>
                        </w:rPr>
                        <w:t xml:space="preserve">r mental health, is </w:t>
                      </w:r>
                      <w:r w:rsidRPr="00441A42">
                        <w:rPr>
                          <w:rFonts w:eastAsia="Tahoma" w:cstheme="minorHAnsi"/>
                        </w:rPr>
                        <w:t xml:space="preserve">everyone’s responsibility.  Aquila Schools are committed to safeguarding and promoting the welfare of children and young people and we expect all Trustees, Governors, staff and volunteers to share this commitment.  </w:t>
                      </w:r>
                    </w:p>
                    <w:p w14:paraId="33CFA17E" w14:textId="77777777" w:rsidR="00A30793" w:rsidRDefault="00A30793" w:rsidP="00BD5B57"/>
                  </w:txbxContent>
                </v:textbox>
                <w10:wrap type="square" anchorx="margin"/>
              </v:shape>
            </w:pict>
          </mc:Fallback>
        </mc:AlternateContent>
      </w:r>
    </w:p>
    <w:p w14:paraId="1FC70BDB" w14:textId="77777777" w:rsidR="00C5363C" w:rsidRPr="006E4132" w:rsidRDefault="00C5363C" w:rsidP="00D42D7F">
      <w:pPr>
        <w:pStyle w:val="Heading2"/>
        <w:spacing w:after="120"/>
        <w:rPr>
          <w:rFonts w:asciiTheme="minorHAnsi" w:hAnsiTheme="minorHAnsi" w:cstheme="minorHAnsi"/>
        </w:rPr>
      </w:pPr>
      <w:r w:rsidRPr="006E4132">
        <w:rPr>
          <w:rFonts w:asciiTheme="minorHAnsi" w:hAnsiTheme="minorHAnsi" w:cstheme="minorHAnsi"/>
        </w:rPr>
        <w:t>Policy Statement</w:t>
      </w:r>
      <w:bookmarkEnd w:id="1"/>
    </w:p>
    <w:p w14:paraId="321EA262" w14:textId="77777777" w:rsidR="00C17F0E" w:rsidRPr="006E4132" w:rsidRDefault="00C17F0E" w:rsidP="00C17F0E">
      <w:pPr>
        <w:rPr>
          <w:rFonts w:cstheme="minorHAnsi"/>
          <w:sz w:val="22"/>
        </w:rPr>
      </w:pPr>
      <w:r w:rsidRPr="006E4132">
        <w:rPr>
          <w:rFonts w:cstheme="minorHAnsi"/>
          <w:sz w:val="22"/>
        </w:rPr>
        <w:t>According to the World Health Organisation:</w:t>
      </w:r>
    </w:p>
    <w:p w14:paraId="5C484A90" w14:textId="77777777" w:rsidR="00C17F0E" w:rsidRPr="006E4132" w:rsidRDefault="00C17F0E" w:rsidP="006A5932">
      <w:pPr>
        <w:rPr>
          <w:rFonts w:cstheme="minorHAnsi"/>
        </w:rPr>
      </w:pPr>
    </w:p>
    <w:p w14:paraId="5C6162A8" w14:textId="77777777" w:rsidR="00C5363C" w:rsidRPr="00196EAF" w:rsidRDefault="00650154" w:rsidP="006A5932">
      <w:pPr>
        <w:pStyle w:val="Quote"/>
        <w:spacing w:after="120"/>
        <w:ind w:right="658"/>
        <w:jc w:val="left"/>
        <w:rPr>
          <w:rFonts w:cstheme="minorHAnsi"/>
          <w:b/>
          <w:bCs/>
          <w:color w:val="0070C0"/>
          <w:sz w:val="22"/>
          <w:szCs w:val="24"/>
        </w:rPr>
      </w:pPr>
      <w:r w:rsidRPr="00196EAF">
        <w:rPr>
          <w:rFonts w:cstheme="minorHAnsi"/>
          <w:b/>
          <w:bCs/>
          <w:color w:val="0070C0"/>
          <w:sz w:val="22"/>
          <w:szCs w:val="24"/>
        </w:rPr>
        <w:t xml:space="preserve">Mental health is </w:t>
      </w:r>
      <w:r w:rsidR="00C5363C" w:rsidRPr="00196EAF">
        <w:rPr>
          <w:rFonts w:cstheme="minorHAnsi"/>
          <w:b/>
          <w:bCs/>
          <w:color w:val="0070C0"/>
          <w:sz w:val="22"/>
          <w:szCs w:val="24"/>
        </w:rPr>
        <w:t>a state of wellbeing in which every individual realises his or her own potential, can cope with the normal stresses of life, can work productively and fruitfully, and is able to make a contribution to her or his community</w:t>
      </w:r>
      <w:r w:rsidR="00792D93" w:rsidRPr="00196EAF">
        <w:rPr>
          <w:rFonts w:cstheme="minorHAnsi"/>
          <w:b/>
          <w:bCs/>
          <w:color w:val="0070C0"/>
          <w:sz w:val="22"/>
          <w:szCs w:val="24"/>
        </w:rPr>
        <w:t>. Mental health is fundamental to our collective and individual ability as humans to think, emote, interact with each other, earn a living and enjoy life. On this basis, the promotion, protection and restoration of mental health can be regarded as a vital concern of</w:t>
      </w:r>
      <w:r w:rsidR="004C20BF" w:rsidRPr="00196EAF">
        <w:rPr>
          <w:rFonts w:cstheme="minorHAnsi"/>
          <w:b/>
          <w:bCs/>
          <w:color w:val="0070C0"/>
          <w:sz w:val="22"/>
          <w:szCs w:val="24"/>
        </w:rPr>
        <w:t xml:space="preserve"> </w:t>
      </w:r>
      <w:r w:rsidR="00792D93" w:rsidRPr="00196EAF">
        <w:rPr>
          <w:rFonts w:cstheme="minorHAnsi"/>
          <w:b/>
          <w:bCs/>
          <w:color w:val="0070C0"/>
          <w:sz w:val="22"/>
          <w:szCs w:val="24"/>
        </w:rPr>
        <w:t>individuals, communities and societies throughout the world</w:t>
      </w:r>
      <w:r w:rsidR="00C5363C" w:rsidRPr="00196EAF">
        <w:rPr>
          <w:rFonts w:cstheme="minorHAnsi"/>
          <w:b/>
          <w:bCs/>
          <w:color w:val="0070C0"/>
          <w:sz w:val="22"/>
          <w:szCs w:val="24"/>
        </w:rPr>
        <w:t>.</w:t>
      </w:r>
      <w:r w:rsidR="00A96439" w:rsidRPr="00196EAF">
        <w:rPr>
          <w:rStyle w:val="FootnoteReference"/>
          <w:rFonts w:cstheme="minorHAnsi"/>
          <w:b/>
          <w:bCs/>
          <w:color w:val="0070C0"/>
          <w:sz w:val="22"/>
          <w:szCs w:val="24"/>
        </w:rPr>
        <w:footnoteReference w:id="1"/>
      </w:r>
    </w:p>
    <w:p w14:paraId="1F12B9E6" w14:textId="77777777" w:rsidR="00BD5B57" w:rsidRPr="006E4132" w:rsidRDefault="00BD5B57" w:rsidP="000452FB">
      <w:pPr>
        <w:jc w:val="both"/>
        <w:rPr>
          <w:rFonts w:cstheme="minorHAnsi"/>
        </w:rPr>
      </w:pPr>
    </w:p>
    <w:p w14:paraId="2C72717E" w14:textId="77777777" w:rsidR="00662BFD" w:rsidRPr="006E4132" w:rsidRDefault="00625A0C" w:rsidP="000452FB">
      <w:pPr>
        <w:spacing w:after="120"/>
        <w:jc w:val="both"/>
        <w:rPr>
          <w:rFonts w:cstheme="minorHAnsi"/>
          <w:sz w:val="22"/>
        </w:rPr>
      </w:pPr>
      <w:r w:rsidRPr="006E4132">
        <w:rPr>
          <w:rFonts w:cstheme="minorHAnsi"/>
          <w:sz w:val="22"/>
        </w:rPr>
        <w:t xml:space="preserve">At Aquila </w:t>
      </w:r>
      <w:r w:rsidR="00BD5B57" w:rsidRPr="006E4132">
        <w:rPr>
          <w:rFonts w:cstheme="minorHAnsi"/>
          <w:sz w:val="22"/>
        </w:rPr>
        <w:t>Multi Academy Trust</w:t>
      </w:r>
      <w:r w:rsidR="00662BFD" w:rsidRPr="006E4132">
        <w:rPr>
          <w:rFonts w:cstheme="minorHAnsi"/>
          <w:sz w:val="22"/>
        </w:rPr>
        <w:t xml:space="preserve">, we are committed to the protection and promotion of positive mental health for </w:t>
      </w:r>
      <w:r w:rsidR="00C725E0" w:rsidRPr="006E4132">
        <w:rPr>
          <w:rFonts w:cstheme="minorHAnsi"/>
          <w:sz w:val="22"/>
        </w:rPr>
        <w:t xml:space="preserve">all </w:t>
      </w:r>
      <w:r w:rsidR="00662BFD" w:rsidRPr="006E4132">
        <w:rPr>
          <w:rFonts w:cstheme="minorHAnsi"/>
          <w:sz w:val="22"/>
        </w:rPr>
        <w:t>students and staff</w:t>
      </w:r>
      <w:r w:rsidR="00525484" w:rsidRPr="006E4132">
        <w:rPr>
          <w:rFonts w:cstheme="minorHAnsi"/>
          <w:sz w:val="22"/>
        </w:rPr>
        <w:t>.</w:t>
      </w:r>
      <w:r w:rsidR="00662BFD" w:rsidRPr="006E4132">
        <w:rPr>
          <w:rFonts w:cstheme="minorHAnsi"/>
          <w:sz w:val="22"/>
        </w:rPr>
        <w:t xml:space="preserve"> </w:t>
      </w:r>
      <w:r w:rsidR="008568A9" w:rsidRPr="006E4132">
        <w:rPr>
          <w:rFonts w:cstheme="minorHAnsi"/>
          <w:sz w:val="22"/>
        </w:rPr>
        <w:t xml:space="preserve">We will continuously endeavour to </w:t>
      </w:r>
      <w:r w:rsidR="00525484" w:rsidRPr="006E4132">
        <w:rPr>
          <w:rFonts w:cstheme="minorHAnsi"/>
          <w:sz w:val="22"/>
        </w:rPr>
        <w:t>improve the mental health of the school community</w:t>
      </w:r>
      <w:r w:rsidR="00240D82" w:rsidRPr="006E4132">
        <w:rPr>
          <w:rFonts w:cstheme="minorHAnsi"/>
          <w:sz w:val="22"/>
        </w:rPr>
        <w:t xml:space="preserve"> </w:t>
      </w:r>
      <w:r w:rsidR="00525484" w:rsidRPr="006E4132">
        <w:rPr>
          <w:rFonts w:cstheme="minorHAnsi"/>
          <w:sz w:val="22"/>
        </w:rPr>
        <w:t xml:space="preserve">by utilising a </w:t>
      </w:r>
      <w:hyperlink r:id="rId12" w:history="1">
        <w:r w:rsidR="00525484" w:rsidRPr="006E4132">
          <w:rPr>
            <w:rStyle w:val="Hyperlink"/>
            <w:rFonts w:cstheme="minorHAnsi"/>
            <w:sz w:val="22"/>
          </w:rPr>
          <w:t>whole school approach</w:t>
        </w:r>
      </w:hyperlink>
      <w:r w:rsidR="00525484" w:rsidRPr="006E4132">
        <w:rPr>
          <w:rFonts w:cstheme="minorHAnsi"/>
          <w:sz w:val="22"/>
        </w:rPr>
        <w:t xml:space="preserve"> to mental health</w:t>
      </w:r>
      <w:r w:rsidR="00C725E0" w:rsidRPr="006E4132">
        <w:rPr>
          <w:rFonts w:cstheme="minorHAnsi"/>
          <w:sz w:val="22"/>
        </w:rPr>
        <w:t>,</w:t>
      </w:r>
      <w:r w:rsidR="00240D82" w:rsidRPr="006E4132">
        <w:rPr>
          <w:rFonts w:cstheme="minorHAnsi"/>
          <w:sz w:val="22"/>
        </w:rPr>
        <w:t xml:space="preserve"> and </w:t>
      </w:r>
      <w:r w:rsidR="00C725E0" w:rsidRPr="006E4132">
        <w:rPr>
          <w:rFonts w:cstheme="minorHAnsi"/>
          <w:sz w:val="22"/>
        </w:rPr>
        <w:t>via</w:t>
      </w:r>
      <w:r w:rsidR="00240D82" w:rsidRPr="006E4132">
        <w:rPr>
          <w:rFonts w:cstheme="minorHAnsi"/>
          <w:sz w:val="22"/>
        </w:rPr>
        <w:t xml:space="preserve"> the identification</w:t>
      </w:r>
      <w:r w:rsidR="00215236" w:rsidRPr="006E4132">
        <w:rPr>
          <w:rFonts w:cstheme="minorHAnsi"/>
          <w:sz w:val="22"/>
        </w:rPr>
        <w:t xml:space="preserve"> and implementation</w:t>
      </w:r>
      <w:r w:rsidR="00240D82" w:rsidRPr="006E4132">
        <w:rPr>
          <w:rFonts w:cstheme="minorHAnsi"/>
          <w:sz w:val="22"/>
        </w:rPr>
        <w:t xml:space="preserve"> </w:t>
      </w:r>
      <w:r w:rsidR="0079350D" w:rsidRPr="006E4132">
        <w:rPr>
          <w:rFonts w:cstheme="minorHAnsi"/>
          <w:sz w:val="22"/>
        </w:rPr>
        <w:t xml:space="preserve">of positive processes and practices which </w:t>
      </w:r>
      <w:r w:rsidR="00215236" w:rsidRPr="006E4132">
        <w:rPr>
          <w:rFonts w:cstheme="minorHAnsi"/>
          <w:sz w:val="22"/>
        </w:rPr>
        <w:t>promote good mental health</w:t>
      </w:r>
      <w:r w:rsidR="000C171D" w:rsidRPr="006E4132">
        <w:rPr>
          <w:rFonts w:cstheme="minorHAnsi"/>
          <w:sz w:val="22"/>
        </w:rPr>
        <w:t xml:space="preserve"> and wellbeing</w:t>
      </w:r>
      <w:r w:rsidR="00215236" w:rsidRPr="006E4132">
        <w:rPr>
          <w:rFonts w:cstheme="minorHAnsi"/>
          <w:sz w:val="22"/>
        </w:rPr>
        <w:t>.</w:t>
      </w:r>
      <w:r w:rsidR="005E04EF" w:rsidRPr="006E4132">
        <w:rPr>
          <w:rFonts w:cstheme="minorHAnsi"/>
          <w:sz w:val="22"/>
        </w:rPr>
        <w:t xml:space="preserve"> </w:t>
      </w:r>
    </w:p>
    <w:p w14:paraId="3D78A672" w14:textId="77777777" w:rsidR="002A2231" w:rsidRPr="006E4132" w:rsidRDefault="00662BFD" w:rsidP="000452FB">
      <w:pPr>
        <w:spacing w:after="120"/>
        <w:jc w:val="both"/>
        <w:rPr>
          <w:rFonts w:cstheme="minorHAnsi"/>
          <w:sz w:val="22"/>
        </w:rPr>
      </w:pPr>
      <w:r w:rsidRPr="006E4132">
        <w:rPr>
          <w:rFonts w:cstheme="minorHAnsi"/>
          <w:sz w:val="22"/>
        </w:rPr>
        <w:t>In addition to promoting positive mental health, w</w:t>
      </w:r>
      <w:r w:rsidR="002A2231" w:rsidRPr="006E4132">
        <w:rPr>
          <w:rFonts w:cstheme="minorHAnsi"/>
          <w:sz w:val="22"/>
        </w:rPr>
        <w:t>e recognise that one in six children and young people</w:t>
      </w:r>
      <w:r w:rsidR="001C49DF" w:rsidRPr="006E4132">
        <w:rPr>
          <w:rStyle w:val="FootnoteReference"/>
          <w:rFonts w:cstheme="minorHAnsi"/>
          <w:sz w:val="22"/>
        </w:rPr>
        <w:footnoteReference w:id="2"/>
      </w:r>
      <w:r w:rsidR="002A2231" w:rsidRPr="006E4132">
        <w:rPr>
          <w:rFonts w:cstheme="minorHAnsi"/>
          <w:sz w:val="22"/>
        </w:rPr>
        <w:t xml:space="preserve"> and one in </w:t>
      </w:r>
      <w:r w:rsidR="00D35ADD" w:rsidRPr="006E4132">
        <w:rPr>
          <w:rFonts w:cstheme="minorHAnsi"/>
          <w:sz w:val="22"/>
        </w:rPr>
        <w:t>six</w:t>
      </w:r>
      <w:r w:rsidR="003D7376" w:rsidRPr="006E4132">
        <w:rPr>
          <w:rFonts w:cstheme="minorHAnsi"/>
          <w:sz w:val="22"/>
        </w:rPr>
        <w:t xml:space="preserve"> adults</w:t>
      </w:r>
      <w:r w:rsidR="001C49DF" w:rsidRPr="006E4132">
        <w:rPr>
          <w:rStyle w:val="FootnoteReference"/>
          <w:rFonts w:cstheme="minorHAnsi"/>
          <w:sz w:val="22"/>
        </w:rPr>
        <w:footnoteReference w:id="3"/>
      </w:r>
      <w:r w:rsidR="002A2231" w:rsidRPr="006E4132">
        <w:rPr>
          <w:rFonts w:cstheme="minorHAnsi"/>
          <w:sz w:val="22"/>
        </w:rPr>
        <w:t xml:space="preserve"> may meet the criteria for a diagnosable mental health problem</w:t>
      </w:r>
      <w:r w:rsidR="00F056A2" w:rsidRPr="006E4132">
        <w:rPr>
          <w:rFonts w:cstheme="minorHAnsi"/>
          <w:sz w:val="22"/>
        </w:rPr>
        <w:t xml:space="preserve">, with </w:t>
      </w:r>
      <w:r w:rsidR="00212B82" w:rsidRPr="006E4132">
        <w:rPr>
          <w:rFonts w:cstheme="minorHAnsi"/>
          <w:sz w:val="22"/>
        </w:rPr>
        <w:lastRenderedPageBreak/>
        <w:t xml:space="preserve">emerging </w:t>
      </w:r>
      <w:r w:rsidR="00F056A2" w:rsidRPr="006E4132">
        <w:rPr>
          <w:rFonts w:cstheme="minorHAnsi"/>
          <w:sz w:val="22"/>
        </w:rPr>
        <w:t xml:space="preserve">evidence of a </w:t>
      </w:r>
      <w:r w:rsidR="00FE3C11" w:rsidRPr="006E4132">
        <w:rPr>
          <w:rFonts w:cstheme="minorHAnsi"/>
          <w:sz w:val="22"/>
        </w:rPr>
        <w:t xml:space="preserve">recent </w:t>
      </w:r>
      <w:r w:rsidR="00F056A2" w:rsidRPr="006E4132">
        <w:rPr>
          <w:rFonts w:cstheme="minorHAnsi"/>
          <w:sz w:val="22"/>
        </w:rPr>
        <w:t xml:space="preserve">rise </w:t>
      </w:r>
      <w:r w:rsidR="000D0892" w:rsidRPr="006E4132">
        <w:rPr>
          <w:rFonts w:cstheme="minorHAnsi"/>
          <w:sz w:val="22"/>
        </w:rPr>
        <w:t xml:space="preserve">in anxiety </w:t>
      </w:r>
      <w:r w:rsidR="005A4992" w:rsidRPr="006E4132">
        <w:rPr>
          <w:rFonts w:cstheme="minorHAnsi"/>
          <w:sz w:val="22"/>
        </w:rPr>
        <w:t>and depression</w:t>
      </w:r>
      <w:r w:rsidR="003D0DB7" w:rsidRPr="006E4132">
        <w:rPr>
          <w:rFonts w:cstheme="minorHAnsi"/>
          <w:sz w:val="22"/>
        </w:rPr>
        <w:t xml:space="preserve"> in some gr</w:t>
      </w:r>
      <w:r w:rsidR="00FE3C11" w:rsidRPr="006E4132">
        <w:rPr>
          <w:rFonts w:cstheme="minorHAnsi"/>
          <w:sz w:val="22"/>
        </w:rPr>
        <w:t>oups</w:t>
      </w:r>
      <w:r w:rsidR="00C17F0E" w:rsidRPr="006E4132">
        <w:rPr>
          <w:rFonts w:cstheme="minorHAnsi"/>
          <w:sz w:val="22"/>
        </w:rPr>
        <w:t xml:space="preserve"> (as of 2020)</w:t>
      </w:r>
      <w:r w:rsidR="002A2231" w:rsidRPr="006E4132">
        <w:rPr>
          <w:rFonts w:cstheme="minorHAnsi"/>
          <w:sz w:val="22"/>
        </w:rPr>
        <w:t>.</w:t>
      </w:r>
      <w:r w:rsidR="00FE3C11" w:rsidRPr="006E4132">
        <w:rPr>
          <w:rStyle w:val="FootnoteReference"/>
          <w:rFonts w:cstheme="minorHAnsi"/>
          <w:sz w:val="22"/>
        </w:rPr>
        <w:footnoteReference w:id="4"/>
      </w:r>
      <w:r w:rsidR="002A2231" w:rsidRPr="006E4132">
        <w:rPr>
          <w:rFonts w:cstheme="minorHAnsi"/>
          <w:sz w:val="22"/>
        </w:rPr>
        <w:t xml:space="preserve"> We aim to identify and provide timely and appropriate support for all members of the school community affected both directly and indirectly by mental health problems.</w:t>
      </w:r>
    </w:p>
    <w:p w14:paraId="58963BAE" w14:textId="77777777" w:rsidR="00237E91" w:rsidRPr="006E4132" w:rsidRDefault="00237E91" w:rsidP="00D42D7F">
      <w:pPr>
        <w:spacing w:after="120"/>
        <w:rPr>
          <w:rFonts w:cstheme="minorHAnsi"/>
          <w:sz w:val="22"/>
        </w:rPr>
      </w:pPr>
    </w:p>
    <w:p w14:paraId="167C5B01" w14:textId="77777777" w:rsidR="003429D7" w:rsidRPr="006E4132" w:rsidRDefault="003429D7" w:rsidP="003429D7">
      <w:pPr>
        <w:pStyle w:val="Heading2"/>
        <w:rPr>
          <w:rFonts w:asciiTheme="minorHAnsi" w:hAnsiTheme="minorHAnsi" w:cstheme="minorHAnsi"/>
        </w:rPr>
      </w:pPr>
      <w:r w:rsidRPr="006E4132">
        <w:rPr>
          <w:rFonts w:asciiTheme="minorHAnsi" w:hAnsiTheme="minorHAnsi" w:cstheme="minorHAnsi"/>
        </w:rPr>
        <w:t>Policy Aim</w:t>
      </w:r>
      <w:r w:rsidR="00F16CED" w:rsidRPr="006E4132">
        <w:rPr>
          <w:rFonts w:asciiTheme="minorHAnsi" w:hAnsiTheme="minorHAnsi" w:cstheme="minorHAnsi"/>
        </w:rPr>
        <w:t>s</w:t>
      </w:r>
      <w:r w:rsidR="00625A0C" w:rsidRPr="006E4132">
        <w:rPr>
          <w:rFonts w:asciiTheme="minorHAnsi" w:hAnsiTheme="minorHAnsi" w:cstheme="minorHAnsi"/>
        </w:rPr>
        <w:t xml:space="preserve"> and Objectives</w:t>
      </w:r>
    </w:p>
    <w:p w14:paraId="3BBBF235" w14:textId="77777777" w:rsidR="00BD5B57" w:rsidRPr="006E4132" w:rsidRDefault="00BD5B57" w:rsidP="00BD5B57">
      <w:pPr>
        <w:rPr>
          <w:rFonts w:cstheme="minorHAnsi"/>
        </w:rPr>
      </w:pPr>
    </w:p>
    <w:p w14:paraId="3447A19D" w14:textId="77777777" w:rsidR="006738E0" w:rsidRPr="006E4132" w:rsidRDefault="00C5363C" w:rsidP="000452FB">
      <w:pPr>
        <w:spacing w:after="120"/>
        <w:jc w:val="both"/>
        <w:rPr>
          <w:rFonts w:cstheme="minorHAnsi"/>
          <w:sz w:val="22"/>
          <w:szCs w:val="22"/>
        </w:rPr>
      </w:pPr>
      <w:r w:rsidRPr="006E4132">
        <w:rPr>
          <w:rFonts w:cstheme="minorHAnsi"/>
          <w:sz w:val="22"/>
          <w:szCs w:val="22"/>
        </w:rPr>
        <w:t xml:space="preserve">By developing and implementing practical, </w:t>
      </w:r>
      <w:r w:rsidR="00BA07C3" w:rsidRPr="006E4132">
        <w:rPr>
          <w:rFonts w:cstheme="minorHAnsi"/>
          <w:sz w:val="22"/>
          <w:szCs w:val="22"/>
        </w:rPr>
        <w:t>effective</w:t>
      </w:r>
      <w:r w:rsidR="00B878A1" w:rsidRPr="006E4132">
        <w:rPr>
          <w:rFonts w:cstheme="minorHAnsi"/>
          <w:sz w:val="22"/>
          <w:szCs w:val="22"/>
        </w:rPr>
        <w:t xml:space="preserve"> and </w:t>
      </w:r>
      <w:r w:rsidR="004D60BB" w:rsidRPr="006E4132">
        <w:rPr>
          <w:rFonts w:cstheme="minorHAnsi"/>
          <w:sz w:val="22"/>
          <w:szCs w:val="22"/>
        </w:rPr>
        <w:t xml:space="preserve">positive </w:t>
      </w:r>
      <w:r w:rsidR="00B878A1" w:rsidRPr="006E4132">
        <w:rPr>
          <w:rFonts w:cstheme="minorHAnsi"/>
          <w:sz w:val="22"/>
          <w:szCs w:val="22"/>
        </w:rPr>
        <w:t>policies and procedures</w:t>
      </w:r>
      <w:r w:rsidR="0063483F" w:rsidRPr="006E4132">
        <w:rPr>
          <w:rFonts w:cstheme="minorHAnsi"/>
          <w:sz w:val="22"/>
          <w:szCs w:val="22"/>
        </w:rPr>
        <w:t xml:space="preserve"> </w:t>
      </w:r>
      <w:r w:rsidR="0092787C" w:rsidRPr="006E4132">
        <w:rPr>
          <w:rFonts w:cstheme="minorHAnsi"/>
          <w:sz w:val="22"/>
          <w:szCs w:val="22"/>
        </w:rPr>
        <w:t>relevant to our schoo</w:t>
      </w:r>
      <w:r w:rsidR="00BD5B57" w:rsidRPr="006E4132">
        <w:rPr>
          <w:rFonts w:cstheme="minorHAnsi"/>
          <w:sz w:val="22"/>
          <w:szCs w:val="22"/>
        </w:rPr>
        <w:t>ls</w:t>
      </w:r>
      <w:r w:rsidR="0092787C" w:rsidRPr="006E4132">
        <w:rPr>
          <w:rFonts w:cstheme="minorHAnsi"/>
          <w:sz w:val="22"/>
          <w:szCs w:val="22"/>
        </w:rPr>
        <w:t xml:space="preserve"> and </w:t>
      </w:r>
      <w:r w:rsidR="0063483F" w:rsidRPr="006E4132">
        <w:rPr>
          <w:rFonts w:cstheme="minorHAnsi"/>
          <w:sz w:val="22"/>
          <w:szCs w:val="22"/>
        </w:rPr>
        <w:t>developed in conjunction with students and their parents and carers, we can promote a safe and supportive environment and ethos which is conducive to the mental health and wellbeing of the whole school community.</w:t>
      </w:r>
    </w:p>
    <w:p w14:paraId="3B0FCD04" w14:textId="77777777" w:rsidR="00D52564" w:rsidRPr="006E4132" w:rsidRDefault="00D52564" w:rsidP="000452FB">
      <w:pPr>
        <w:spacing w:after="120"/>
        <w:jc w:val="both"/>
        <w:rPr>
          <w:rFonts w:cstheme="minorHAnsi"/>
          <w:sz w:val="22"/>
        </w:rPr>
      </w:pPr>
      <w:r w:rsidRPr="006E4132">
        <w:rPr>
          <w:rFonts w:cstheme="minorHAnsi"/>
          <w:sz w:val="22"/>
        </w:rPr>
        <w:t>We will:</w:t>
      </w:r>
    </w:p>
    <w:p w14:paraId="6838E925" w14:textId="77777777" w:rsidR="00844FD9" w:rsidRPr="007C0923" w:rsidRDefault="00D52564" w:rsidP="00396A97">
      <w:pPr>
        <w:pStyle w:val="NoSpacing"/>
        <w:numPr>
          <w:ilvl w:val="0"/>
          <w:numId w:val="5"/>
        </w:numPr>
        <w:rPr>
          <w:sz w:val="22"/>
        </w:rPr>
      </w:pPr>
      <w:r w:rsidRPr="007C0923">
        <w:rPr>
          <w:sz w:val="22"/>
        </w:rPr>
        <w:t xml:space="preserve">Support students to understand </w:t>
      </w:r>
      <w:r w:rsidR="00844FD9" w:rsidRPr="007C0923">
        <w:rPr>
          <w:sz w:val="22"/>
        </w:rPr>
        <w:t>their emotions</w:t>
      </w:r>
    </w:p>
    <w:p w14:paraId="6A551059" w14:textId="77777777" w:rsidR="000973DF" w:rsidRPr="007C0923" w:rsidRDefault="000973DF" w:rsidP="00396A97">
      <w:pPr>
        <w:pStyle w:val="NoSpacing"/>
        <w:numPr>
          <w:ilvl w:val="0"/>
          <w:numId w:val="5"/>
        </w:numPr>
        <w:rPr>
          <w:sz w:val="22"/>
        </w:rPr>
      </w:pPr>
      <w:r w:rsidRPr="007C0923">
        <w:rPr>
          <w:sz w:val="22"/>
        </w:rPr>
        <w:t xml:space="preserve">Help children to </w:t>
      </w:r>
      <w:r w:rsidR="0097635B" w:rsidRPr="007C0923">
        <w:rPr>
          <w:sz w:val="22"/>
        </w:rPr>
        <w:t>manage change and adversity and develop resilience</w:t>
      </w:r>
    </w:p>
    <w:p w14:paraId="5C61135A" w14:textId="77777777" w:rsidR="00844FD9" w:rsidRPr="007C0923" w:rsidRDefault="00844FD9" w:rsidP="00396A97">
      <w:pPr>
        <w:pStyle w:val="NoSpacing"/>
        <w:numPr>
          <w:ilvl w:val="0"/>
          <w:numId w:val="4"/>
        </w:numPr>
        <w:rPr>
          <w:sz w:val="22"/>
        </w:rPr>
      </w:pPr>
      <w:r w:rsidRPr="007C0923">
        <w:rPr>
          <w:sz w:val="22"/>
        </w:rPr>
        <w:t>Provide an environment which is conducive to students sharing concerns about themselves or others</w:t>
      </w:r>
    </w:p>
    <w:p w14:paraId="1330488D" w14:textId="77777777" w:rsidR="00406F32" w:rsidRPr="007C0923" w:rsidRDefault="00406F32" w:rsidP="00396A97">
      <w:pPr>
        <w:pStyle w:val="NoSpacing"/>
        <w:numPr>
          <w:ilvl w:val="0"/>
          <w:numId w:val="4"/>
        </w:numPr>
        <w:rPr>
          <w:sz w:val="22"/>
        </w:rPr>
      </w:pPr>
      <w:r w:rsidRPr="007C0923">
        <w:rPr>
          <w:sz w:val="22"/>
        </w:rPr>
        <w:t>We will promote a mentally healthy school environment by:</w:t>
      </w:r>
    </w:p>
    <w:p w14:paraId="3E5C0F6E" w14:textId="77777777" w:rsidR="00EF5BFA" w:rsidRPr="007C0923" w:rsidRDefault="00EF5BFA" w:rsidP="00396A97">
      <w:pPr>
        <w:pStyle w:val="NoSpacing"/>
        <w:numPr>
          <w:ilvl w:val="0"/>
          <w:numId w:val="4"/>
        </w:numPr>
        <w:rPr>
          <w:sz w:val="22"/>
        </w:rPr>
      </w:pPr>
      <w:r w:rsidRPr="007C0923">
        <w:rPr>
          <w:sz w:val="22"/>
        </w:rPr>
        <w:t>Adopting a whole school approach to mental health and wellbeing</w:t>
      </w:r>
    </w:p>
    <w:p w14:paraId="6CC8D05E" w14:textId="77777777" w:rsidR="009C2C78" w:rsidRPr="007C0923" w:rsidRDefault="009C2C78" w:rsidP="00396A97">
      <w:pPr>
        <w:pStyle w:val="NoSpacing"/>
        <w:numPr>
          <w:ilvl w:val="0"/>
          <w:numId w:val="4"/>
        </w:numPr>
        <w:rPr>
          <w:sz w:val="22"/>
        </w:rPr>
      </w:pPr>
      <w:r w:rsidRPr="007C0923">
        <w:rPr>
          <w:sz w:val="22"/>
        </w:rPr>
        <w:t xml:space="preserve">Raising awareness </w:t>
      </w:r>
      <w:r w:rsidR="003E7D23" w:rsidRPr="007C0923">
        <w:rPr>
          <w:sz w:val="22"/>
        </w:rPr>
        <w:t xml:space="preserve">in the whole school community </w:t>
      </w:r>
      <w:r w:rsidRPr="007C0923">
        <w:rPr>
          <w:sz w:val="22"/>
        </w:rPr>
        <w:t xml:space="preserve">of the signs </w:t>
      </w:r>
      <w:r w:rsidR="003E7D23" w:rsidRPr="007C0923">
        <w:rPr>
          <w:sz w:val="22"/>
        </w:rPr>
        <w:t xml:space="preserve">and symptoms </w:t>
      </w:r>
      <w:r w:rsidRPr="007C0923">
        <w:rPr>
          <w:sz w:val="22"/>
        </w:rPr>
        <w:t xml:space="preserve">of mental health problems </w:t>
      </w:r>
    </w:p>
    <w:p w14:paraId="6EEE8514" w14:textId="77777777" w:rsidR="00BC5B0F" w:rsidRPr="007C0923" w:rsidRDefault="00BC5B0F" w:rsidP="00396A97">
      <w:pPr>
        <w:pStyle w:val="NoSpacing"/>
        <w:numPr>
          <w:ilvl w:val="0"/>
          <w:numId w:val="4"/>
        </w:numPr>
        <w:rPr>
          <w:sz w:val="22"/>
        </w:rPr>
      </w:pPr>
      <w:r w:rsidRPr="007C0923">
        <w:rPr>
          <w:sz w:val="22"/>
        </w:rPr>
        <w:t>Supporting staff to manage their own mental health and wellbeing</w:t>
      </w:r>
    </w:p>
    <w:p w14:paraId="4F7455DD" w14:textId="77777777" w:rsidR="003E7D23" w:rsidRPr="007C0923" w:rsidRDefault="003E7D23" w:rsidP="00396A97">
      <w:pPr>
        <w:pStyle w:val="NoSpacing"/>
        <w:numPr>
          <w:ilvl w:val="0"/>
          <w:numId w:val="4"/>
        </w:numPr>
        <w:rPr>
          <w:sz w:val="22"/>
        </w:rPr>
      </w:pPr>
      <w:r w:rsidRPr="007C0923">
        <w:rPr>
          <w:sz w:val="22"/>
        </w:rPr>
        <w:t xml:space="preserve">Supporting staff to respond </w:t>
      </w:r>
      <w:r w:rsidR="00C05254" w:rsidRPr="007C0923">
        <w:rPr>
          <w:sz w:val="22"/>
        </w:rPr>
        <w:t>swiftly and effectively to any signs of an emerging mental health problem</w:t>
      </w:r>
    </w:p>
    <w:p w14:paraId="3D0ED408" w14:textId="77777777" w:rsidR="005874BA" w:rsidRPr="007C0923" w:rsidRDefault="005E299E" w:rsidP="00396A97">
      <w:pPr>
        <w:pStyle w:val="NoSpacing"/>
        <w:numPr>
          <w:ilvl w:val="0"/>
          <w:numId w:val="4"/>
        </w:numPr>
        <w:rPr>
          <w:sz w:val="22"/>
        </w:rPr>
      </w:pPr>
      <w:r w:rsidRPr="007C0923">
        <w:rPr>
          <w:sz w:val="22"/>
        </w:rPr>
        <w:t>Engaging in activities which promote mental health and wellbeing</w:t>
      </w:r>
      <w:r w:rsidR="005874BA" w:rsidRPr="007C0923">
        <w:rPr>
          <w:sz w:val="22"/>
        </w:rPr>
        <w:t xml:space="preserve"> and a sense of belonging</w:t>
      </w:r>
      <w:r w:rsidRPr="007C0923">
        <w:rPr>
          <w:sz w:val="22"/>
        </w:rPr>
        <w:t xml:space="preserve"> in the whole school communit</w:t>
      </w:r>
      <w:r w:rsidR="005874BA" w:rsidRPr="007C0923">
        <w:rPr>
          <w:sz w:val="22"/>
        </w:rPr>
        <w:t xml:space="preserve">y </w:t>
      </w:r>
    </w:p>
    <w:p w14:paraId="7CE8FB16" w14:textId="77777777" w:rsidR="00E61413" w:rsidRPr="007C0923" w:rsidRDefault="00E61413" w:rsidP="00396A97">
      <w:pPr>
        <w:pStyle w:val="NoSpacing"/>
        <w:numPr>
          <w:ilvl w:val="0"/>
          <w:numId w:val="4"/>
        </w:numPr>
        <w:rPr>
          <w:sz w:val="22"/>
        </w:rPr>
      </w:pPr>
      <w:r w:rsidRPr="007C0923">
        <w:rPr>
          <w:sz w:val="22"/>
        </w:rPr>
        <w:t>Celebrating individual differences in students, ensuring all students feel valued and respected</w:t>
      </w:r>
    </w:p>
    <w:p w14:paraId="10F58670" w14:textId="77777777" w:rsidR="00EC5C1F" w:rsidRPr="007C0923" w:rsidRDefault="00EC5C1F" w:rsidP="00396A97">
      <w:pPr>
        <w:pStyle w:val="NoSpacing"/>
        <w:numPr>
          <w:ilvl w:val="0"/>
          <w:numId w:val="4"/>
        </w:numPr>
        <w:rPr>
          <w:sz w:val="22"/>
        </w:rPr>
      </w:pPr>
      <w:r w:rsidRPr="007C0923">
        <w:rPr>
          <w:sz w:val="22"/>
        </w:rPr>
        <w:t>Valuing and celebrating non-academic achievements</w:t>
      </w:r>
    </w:p>
    <w:p w14:paraId="36332B83" w14:textId="77777777" w:rsidR="00625A0C" w:rsidRPr="006E4132" w:rsidRDefault="00625A0C" w:rsidP="000452FB">
      <w:pPr>
        <w:spacing w:after="120"/>
        <w:jc w:val="both"/>
        <w:rPr>
          <w:rFonts w:cstheme="minorHAnsi"/>
          <w:sz w:val="20"/>
        </w:rPr>
      </w:pPr>
    </w:p>
    <w:p w14:paraId="64191C9A" w14:textId="77777777" w:rsidR="00625A0C" w:rsidRPr="006E4132" w:rsidRDefault="00625A0C" w:rsidP="000452FB">
      <w:pPr>
        <w:spacing w:after="297"/>
        <w:ind w:right="740"/>
        <w:jc w:val="both"/>
        <w:rPr>
          <w:rFonts w:cstheme="minorHAnsi"/>
          <w:sz w:val="22"/>
        </w:rPr>
      </w:pPr>
      <w:r w:rsidRPr="006E4132">
        <w:rPr>
          <w:rFonts w:cstheme="minorHAnsi"/>
          <w:sz w:val="22"/>
        </w:rPr>
        <w:t xml:space="preserve">The Mental Health and Wellbeing Policy has the following objectives. To; </w:t>
      </w:r>
    </w:p>
    <w:p w14:paraId="326B1BE2" w14:textId="77777777" w:rsidR="00625A0C" w:rsidRPr="007C0923" w:rsidRDefault="007C0923" w:rsidP="00396A97">
      <w:pPr>
        <w:pStyle w:val="NoSpacing"/>
        <w:numPr>
          <w:ilvl w:val="0"/>
          <w:numId w:val="6"/>
        </w:numPr>
        <w:rPr>
          <w:sz w:val="22"/>
        </w:rPr>
      </w:pPr>
      <w:r>
        <w:rPr>
          <w:sz w:val="22"/>
        </w:rPr>
        <w:t>E</w:t>
      </w:r>
      <w:r w:rsidR="00625A0C" w:rsidRPr="007C0923">
        <w:rPr>
          <w:sz w:val="22"/>
        </w:rPr>
        <w:t xml:space="preserve">nsure all schools in the Aquila trust have identified their key staff needed to support children and to help all staff understand their role </w:t>
      </w:r>
    </w:p>
    <w:p w14:paraId="52198212" w14:textId="77777777" w:rsidR="00625A0C" w:rsidRPr="007C0923" w:rsidRDefault="007C0923" w:rsidP="00396A97">
      <w:pPr>
        <w:pStyle w:val="NoSpacing"/>
        <w:numPr>
          <w:ilvl w:val="0"/>
          <w:numId w:val="6"/>
        </w:numPr>
        <w:rPr>
          <w:sz w:val="22"/>
        </w:rPr>
      </w:pPr>
      <w:r>
        <w:rPr>
          <w:sz w:val="22"/>
        </w:rPr>
        <w:t>R</w:t>
      </w:r>
      <w:r w:rsidR="00625A0C" w:rsidRPr="007C0923">
        <w:rPr>
          <w:sz w:val="22"/>
        </w:rPr>
        <w:t xml:space="preserve">aise awareness of good mental health and its impact on learning and behaviour </w:t>
      </w:r>
    </w:p>
    <w:p w14:paraId="379FC5A1" w14:textId="77777777" w:rsidR="00625A0C" w:rsidRPr="007C0923" w:rsidRDefault="007C0923" w:rsidP="00396A97">
      <w:pPr>
        <w:pStyle w:val="NoSpacing"/>
        <w:numPr>
          <w:ilvl w:val="0"/>
          <w:numId w:val="6"/>
        </w:numPr>
        <w:rPr>
          <w:sz w:val="22"/>
        </w:rPr>
      </w:pPr>
      <w:r>
        <w:rPr>
          <w:sz w:val="22"/>
        </w:rPr>
        <w:t>S</w:t>
      </w:r>
      <w:r w:rsidR="00625A0C" w:rsidRPr="007C0923">
        <w:rPr>
          <w:sz w:val="22"/>
        </w:rPr>
        <w:t xml:space="preserve">upport staff in promoting good mental health to children, parents and carers  </w:t>
      </w:r>
    </w:p>
    <w:p w14:paraId="076D8A35" w14:textId="77777777" w:rsidR="00625A0C" w:rsidRPr="007C0923" w:rsidRDefault="007C0923" w:rsidP="00396A97">
      <w:pPr>
        <w:pStyle w:val="NoSpacing"/>
        <w:numPr>
          <w:ilvl w:val="0"/>
          <w:numId w:val="6"/>
        </w:numPr>
        <w:rPr>
          <w:sz w:val="22"/>
        </w:rPr>
      </w:pPr>
      <w:r>
        <w:rPr>
          <w:sz w:val="22"/>
        </w:rPr>
        <w:t>S</w:t>
      </w:r>
      <w:r w:rsidR="00625A0C" w:rsidRPr="007C0923">
        <w:rPr>
          <w:sz w:val="22"/>
        </w:rPr>
        <w:t xml:space="preserve">upport staff in identifying those that could be at risk and taking the right action </w:t>
      </w:r>
    </w:p>
    <w:p w14:paraId="105BC921" w14:textId="77777777" w:rsidR="00625A0C" w:rsidRPr="007C0923" w:rsidRDefault="007C0923" w:rsidP="00396A97">
      <w:pPr>
        <w:pStyle w:val="NoSpacing"/>
        <w:numPr>
          <w:ilvl w:val="0"/>
          <w:numId w:val="6"/>
        </w:numPr>
        <w:rPr>
          <w:sz w:val="22"/>
        </w:rPr>
      </w:pPr>
      <w:r>
        <w:rPr>
          <w:sz w:val="22"/>
        </w:rPr>
        <w:t>S</w:t>
      </w:r>
      <w:r w:rsidR="00625A0C" w:rsidRPr="007C0923">
        <w:rPr>
          <w:sz w:val="22"/>
        </w:rPr>
        <w:t>upport staff in working collaboratively to support children with mental health needs</w:t>
      </w:r>
    </w:p>
    <w:p w14:paraId="2C3FC178" w14:textId="77777777" w:rsidR="00625A0C" w:rsidRPr="007C0923" w:rsidRDefault="007C0923" w:rsidP="00396A97">
      <w:pPr>
        <w:pStyle w:val="NoSpacing"/>
        <w:numPr>
          <w:ilvl w:val="0"/>
          <w:numId w:val="6"/>
        </w:numPr>
        <w:rPr>
          <w:sz w:val="22"/>
        </w:rPr>
      </w:pPr>
      <w:r>
        <w:rPr>
          <w:sz w:val="22"/>
        </w:rPr>
        <w:t>S</w:t>
      </w:r>
      <w:r w:rsidR="006E4132" w:rsidRPr="007C0923">
        <w:rPr>
          <w:sz w:val="22"/>
        </w:rPr>
        <w:t>ignpost</w:t>
      </w:r>
      <w:r w:rsidR="00625A0C" w:rsidRPr="007C0923">
        <w:rPr>
          <w:sz w:val="22"/>
        </w:rPr>
        <w:t xml:space="preserve"> staff to organisations that can support children and/or their families.</w:t>
      </w:r>
    </w:p>
    <w:p w14:paraId="24EDE134" w14:textId="77777777" w:rsidR="00625A0C" w:rsidRPr="007C0923" w:rsidRDefault="007C0923" w:rsidP="00396A97">
      <w:pPr>
        <w:pStyle w:val="NoSpacing"/>
        <w:numPr>
          <w:ilvl w:val="0"/>
          <w:numId w:val="6"/>
        </w:numPr>
        <w:rPr>
          <w:sz w:val="22"/>
        </w:rPr>
      </w:pPr>
      <w:r>
        <w:rPr>
          <w:sz w:val="22"/>
        </w:rPr>
        <w:t>S</w:t>
      </w:r>
      <w:r w:rsidR="00625A0C" w:rsidRPr="007C0923">
        <w:rPr>
          <w:sz w:val="22"/>
        </w:rPr>
        <w:t>upport children at risk of non</w:t>
      </w:r>
      <w:r w:rsidR="00810DE8" w:rsidRPr="007C0923">
        <w:rPr>
          <w:sz w:val="22"/>
        </w:rPr>
        <w:t>-</w:t>
      </w:r>
      <w:r w:rsidR="00625A0C" w:rsidRPr="007C0923">
        <w:rPr>
          <w:sz w:val="22"/>
        </w:rPr>
        <w:t xml:space="preserve">attendance through poor mental health.  </w:t>
      </w:r>
    </w:p>
    <w:p w14:paraId="54E53BBD" w14:textId="77777777" w:rsidR="00810DE8" w:rsidRPr="007C0923" w:rsidRDefault="007C0923" w:rsidP="00396A97">
      <w:pPr>
        <w:pStyle w:val="NoSpacing"/>
        <w:numPr>
          <w:ilvl w:val="0"/>
          <w:numId w:val="6"/>
        </w:numPr>
        <w:rPr>
          <w:sz w:val="22"/>
        </w:rPr>
      </w:pPr>
      <w:r>
        <w:rPr>
          <w:sz w:val="22"/>
        </w:rPr>
        <w:t>O</w:t>
      </w:r>
      <w:r w:rsidR="00625A0C" w:rsidRPr="007C0923">
        <w:rPr>
          <w:sz w:val="22"/>
        </w:rPr>
        <w:t xml:space="preserve">utline immediate steps to be taken when there are high levels of risk </w:t>
      </w:r>
    </w:p>
    <w:p w14:paraId="7931B62C" w14:textId="77777777" w:rsidR="00810DE8" w:rsidRPr="007C0923" w:rsidRDefault="007C0923" w:rsidP="00396A97">
      <w:pPr>
        <w:pStyle w:val="NoSpacing"/>
        <w:numPr>
          <w:ilvl w:val="0"/>
          <w:numId w:val="6"/>
        </w:numPr>
        <w:rPr>
          <w:sz w:val="22"/>
        </w:rPr>
      </w:pPr>
      <w:r>
        <w:rPr>
          <w:bCs/>
          <w:sz w:val="22"/>
        </w:rPr>
        <w:t>P</w:t>
      </w:r>
      <w:r w:rsidR="00810DE8" w:rsidRPr="007C0923">
        <w:rPr>
          <w:bCs/>
          <w:sz w:val="22"/>
        </w:rPr>
        <w:t>rovide opportunities for staff and students to look after their mental wellbeing.</w:t>
      </w:r>
    </w:p>
    <w:p w14:paraId="0326A123" w14:textId="77777777" w:rsidR="00810DE8" w:rsidRPr="007C0923" w:rsidRDefault="007C0923" w:rsidP="00396A97">
      <w:pPr>
        <w:pStyle w:val="NoSpacing"/>
        <w:numPr>
          <w:ilvl w:val="0"/>
          <w:numId w:val="6"/>
        </w:numPr>
        <w:rPr>
          <w:b/>
          <w:sz w:val="22"/>
        </w:rPr>
      </w:pPr>
      <w:r>
        <w:rPr>
          <w:sz w:val="22"/>
        </w:rPr>
        <w:t>P</w:t>
      </w:r>
      <w:r w:rsidR="00810DE8" w:rsidRPr="007C0923">
        <w:rPr>
          <w:sz w:val="22"/>
        </w:rPr>
        <w:t>romote positive mental health in all staff and students</w:t>
      </w:r>
    </w:p>
    <w:p w14:paraId="7C006599" w14:textId="77777777" w:rsidR="00810DE8" w:rsidRPr="007C0923" w:rsidRDefault="007C0923" w:rsidP="00396A97">
      <w:pPr>
        <w:pStyle w:val="NoSpacing"/>
        <w:numPr>
          <w:ilvl w:val="0"/>
          <w:numId w:val="6"/>
        </w:numPr>
        <w:rPr>
          <w:b/>
          <w:sz w:val="22"/>
        </w:rPr>
      </w:pPr>
      <w:r>
        <w:rPr>
          <w:sz w:val="22"/>
        </w:rPr>
        <w:t>R</w:t>
      </w:r>
      <w:r w:rsidR="00810DE8" w:rsidRPr="007C0923">
        <w:rPr>
          <w:sz w:val="22"/>
        </w:rPr>
        <w:t>educe discrimination and stigma by increasing awareness and understanding of mental health problems</w:t>
      </w:r>
    </w:p>
    <w:p w14:paraId="36468D08" w14:textId="77777777" w:rsidR="00810DE8" w:rsidRPr="007C0923" w:rsidRDefault="00810DE8" w:rsidP="00396A97">
      <w:pPr>
        <w:pStyle w:val="NoSpacing"/>
        <w:numPr>
          <w:ilvl w:val="0"/>
          <w:numId w:val="6"/>
        </w:numPr>
        <w:rPr>
          <w:b/>
          <w:sz w:val="22"/>
        </w:rPr>
      </w:pPr>
      <w:r w:rsidRPr="007C0923">
        <w:rPr>
          <w:sz w:val="22"/>
        </w:rPr>
        <w:t>Increase awareness of early warning signs of mental health problems</w:t>
      </w:r>
    </w:p>
    <w:p w14:paraId="4B9D2C6B" w14:textId="77777777" w:rsidR="00810DE8" w:rsidRPr="006E4132" w:rsidRDefault="00810DE8" w:rsidP="00810DE8">
      <w:pPr>
        <w:spacing w:after="244"/>
        <w:ind w:left="353" w:right="736"/>
        <w:jc w:val="both"/>
        <w:rPr>
          <w:rFonts w:cstheme="minorHAnsi"/>
          <w:sz w:val="22"/>
        </w:rPr>
      </w:pPr>
    </w:p>
    <w:p w14:paraId="67BDEDC5" w14:textId="77777777" w:rsidR="00E91E4D" w:rsidRPr="006E4132" w:rsidRDefault="00625A0C" w:rsidP="00625A0C">
      <w:pPr>
        <w:ind w:right="740"/>
        <w:rPr>
          <w:rFonts w:cstheme="minorHAnsi"/>
          <w:sz w:val="22"/>
        </w:rPr>
      </w:pPr>
      <w:r w:rsidRPr="006E4132">
        <w:rPr>
          <w:rFonts w:cstheme="minorHAnsi"/>
          <w:sz w:val="22"/>
        </w:rPr>
        <w:t>This policy applies to all members of</w:t>
      </w:r>
      <w:r w:rsidR="000452FB">
        <w:rPr>
          <w:rFonts w:cstheme="minorHAnsi"/>
          <w:sz w:val="22"/>
        </w:rPr>
        <w:t xml:space="preserve"> the school community, Pupil,</w:t>
      </w:r>
      <w:r w:rsidRPr="006E4132">
        <w:rPr>
          <w:rFonts w:cstheme="minorHAnsi"/>
          <w:sz w:val="22"/>
        </w:rPr>
        <w:t xml:space="preserve"> Staff, Governors and Trustees.</w:t>
      </w:r>
    </w:p>
    <w:p w14:paraId="7C5783CB" w14:textId="77777777" w:rsidR="00625A0C" w:rsidRPr="006E4132" w:rsidRDefault="00625A0C" w:rsidP="00625A0C">
      <w:pPr>
        <w:ind w:right="740"/>
        <w:rPr>
          <w:rFonts w:cstheme="minorHAnsi"/>
          <w:sz w:val="22"/>
        </w:rPr>
      </w:pPr>
      <w:r w:rsidRPr="006E4132">
        <w:rPr>
          <w:rFonts w:cstheme="minorHAnsi"/>
          <w:sz w:val="22"/>
        </w:rPr>
        <w:t xml:space="preserve"> </w:t>
      </w:r>
    </w:p>
    <w:p w14:paraId="4467EBCC" w14:textId="77777777" w:rsidR="00E91E4D" w:rsidRPr="006E4132" w:rsidRDefault="00E91E4D" w:rsidP="00E91E4D">
      <w:pPr>
        <w:pStyle w:val="Heading2"/>
        <w:rPr>
          <w:rFonts w:asciiTheme="minorHAnsi" w:hAnsiTheme="minorHAnsi" w:cstheme="minorHAnsi"/>
        </w:rPr>
      </w:pPr>
      <w:r w:rsidRPr="006E4132">
        <w:rPr>
          <w:rFonts w:asciiTheme="minorHAnsi" w:hAnsiTheme="minorHAnsi" w:cstheme="minorHAnsi"/>
        </w:rPr>
        <w:t xml:space="preserve">Policy Values </w:t>
      </w:r>
    </w:p>
    <w:p w14:paraId="61CDBE0F" w14:textId="77777777" w:rsidR="00E91E4D" w:rsidRPr="006E4132" w:rsidRDefault="00E91E4D" w:rsidP="007C0923">
      <w:pPr>
        <w:pStyle w:val="NoSpacing"/>
      </w:pPr>
    </w:p>
    <w:p w14:paraId="2D013432" w14:textId="77777777" w:rsidR="00E91E4D" w:rsidRPr="007C0923" w:rsidRDefault="00E91E4D" w:rsidP="007C0923">
      <w:pPr>
        <w:pStyle w:val="NoSpacing"/>
        <w:rPr>
          <w:b/>
          <w:color w:val="000000" w:themeColor="text1"/>
          <w:sz w:val="22"/>
        </w:rPr>
      </w:pPr>
      <w:r w:rsidRPr="007C0923">
        <w:rPr>
          <w:b/>
          <w:color w:val="000000" w:themeColor="text1"/>
          <w:sz w:val="22"/>
        </w:rPr>
        <w:t>Mental Health can affect everyone</w:t>
      </w:r>
      <w:r w:rsidRPr="007C0923">
        <w:rPr>
          <w:rFonts w:eastAsia="Tahoma"/>
          <w:b/>
          <w:color w:val="000000" w:themeColor="text1"/>
          <w:sz w:val="22"/>
        </w:rPr>
        <w:t xml:space="preserve"> </w:t>
      </w:r>
    </w:p>
    <w:p w14:paraId="223C277A" w14:textId="77777777" w:rsidR="007C0923" w:rsidRDefault="00E91E4D" w:rsidP="007C0923">
      <w:pPr>
        <w:pStyle w:val="NoSpacing"/>
        <w:rPr>
          <w:rFonts w:eastAsia="Tahoma"/>
          <w:b/>
          <w:sz w:val="22"/>
        </w:rPr>
      </w:pPr>
      <w:r w:rsidRPr="006E4132">
        <w:rPr>
          <w:sz w:val="22"/>
        </w:rPr>
        <w:t xml:space="preserve">Mental Health can affect all of us.  How we think and feel about ourselves and our lives impacts on our behaviour and how we cope in tough times.  It affects our ability to make the most of the opportunities that come our way and play a full part amongst our family, school, workplace, community and friends.  It is also closely linked with our physical health.  Whether it is called well-being, emotional welfare or mental health, it is key to living a fulfilling life. </w:t>
      </w:r>
      <w:r w:rsidRPr="006E4132">
        <w:rPr>
          <w:rFonts w:eastAsia="Tahoma"/>
          <w:b/>
          <w:sz w:val="22"/>
        </w:rPr>
        <w:t xml:space="preserve"> </w:t>
      </w:r>
      <w:r w:rsidRPr="006E4132">
        <w:rPr>
          <w:rFonts w:eastAsia="Tahoma"/>
          <w:b/>
          <w:sz w:val="22"/>
        </w:rPr>
        <w:tab/>
      </w:r>
    </w:p>
    <w:p w14:paraId="78C32778" w14:textId="77777777" w:rsidR="00E91E4D" w:rsidRPr="006E4132" w:rsidRDefault="00E91E4D" w:rsidP="007C0923">
      <w:pPr>
        <w:pStyle w:val="NoSpacing"/>
        <w:rPr>
          <w:sz w:val="22"/>
        </w:rPr>
      </w:pPr>
      <w:r w:rsidRPr="006E4132">
        <w:rPr>
          <w:rFonts w:eastAsia="Tahoma"/>
          <w:b/>
          <w:sz w:val="22"/>
        </w:rPr>
        <w:t xml:space="preserve"> </w:t>
      </w:r>
    </w:p>
    <w:p w14:paraId="71CE109D" w14:textId="77777777" w:rsidR="00E91E4D" w:rsidRPr="006E4132" w:rsidRDefault="00E91E4D" w:rsidP="000452FB">
      <w:pPr>
        <w:pStyle w:val="Heading1"/>
        <w:ind w:left="-5" w:right="130"/>
        <w:jc w:val="both"/>
        <w:rPr>
          <w:rFonts w:asciiTheme="minorHAnsi" w:hAnsiTheme="minorHAnsi" w:cstheme="minorHAnsi"/>
          <w:color w:val="000000" w:themeColor="text1"/>
          <w:sz w:val="22"/>
        </w:rPr>
      </w:pPr>
    </w:p>
    <w:p w14:paraId="09605824" w14:textId="77777777" w:rsidR="00E91E4D" w:rsidRPr="007C0923" w:rsidRDefault="00E91E4D" w:rsidP="007C0923">
      <w:pPr>
        <w:pStyle w:val="NoSpacing"/>
        <w:rPr>
          <w:b/>
          <w:sz w:val="22"/>
        </w:rPr>
      </w:pPr>
      <w:r w:rsidRPr="007C0923">
        <w:rPr>
          <w:b/>
          <w:sz w:val="22"/>
        </w:rPr>
        <w:t>Every Child Matters</w:t>
      </w:r>
      <w:r w:rsidRPr="007C0923">
        <w:rPr>
          <w:rFonts w:eastAsia="Tahoma"/>
          <w:b/>
          <w:sz w:val="22"/>
        </w:rPr>
        <w:t xml:space="preserve">  </w:t>
      </w:r>
    </w:p>
    <w:p w14:paraId="50220F5B" w14:textId="77777777" w:rsidR="00E91E4D" w:rsidRDefault="00E91E4D" w:rsidP="007C0923">
      <w:pPr>
        <w:pStyle w:val="NoSpacing"/>
        <w:rPr>
          <w:sz w:val="22"/>
        </w:rPr>
      </w:pPr>
      <w:r w:rsidRPr="007C0923">
        <w:rPr>
          <w:sz w:val="22"/>
        </w:rPr>
        <w:t>The mental health and wellbeing policy is a whole-school policy.  Resources will be made available to every school within the Aquila Trust to ensure we promote well-</w:t>
      </w:r>
      <w:r w:rsidRPr="007C0923">
        <w:rPr>
          <w:rFonts w:eastAsia="Tahoma"/>
          <w:sz w:val="22"/>
        </w:rPr>
        <w:t xml:space="preserve">being, monitor the child’s needs and respond </w:t>
      </w:r>
      <w:r w:rsidRPr="007C0923">
        <w:rPr>
          <w:sz w:val="22"/>
        </w:rPr>
        <w:t xml:space="preserve">accordingly. </w:t>
      </w:r>
    </w:p>
    <w:p w14:paraId="45B3EB54" w14:textId="77777777" w:rsidR="007C0923" w:rsidRPr="007C0923" w:rsidRDefault="007C0923" w:rsidP="007C0923">
      <w:pPr>
        <w:pStyle w:val="NoSpacing"/>
        <w:rPr>
          <w:sz w:val="22"/>
        </w:rPr>
      </w:pPr>
    </w:p>
    <w:p w14:paraId="2257C41E" w14:textId="77777777" w:rsidR="00E91E4D" w:rsidRPr="007C0923" w:rsidRDefault="00E91E4D" w:rsidP="007C0923">
      <w:pPr>
        <w:pStyle w:val="NoSpacing"/>
        <w:rPr>
          <w:b/>
          <w:sz w:val="22"/>
        </w:rPr>
      </w:pPr>
      <w:r w:rsidRPr="007C0923">
        <w:rPr>
          <w:b/>
          <w:sz w:val="22"/>
        </w:rPr>
        <w:t xml:space="preserve">Healthy Bodies and Healthy Minds </w:t>
      </w:r>
    </w:p>
    <w:p w14:paraId="1C0B7B22" w14:textId="77777777" w:rsidR="00E91E4D" w:rsidRPr="007C0923" w:rsidRDefault="00E91E4D" w:rsidP="007C0923">
      <w:pPr>
        <w:pStyle w:val="NoSpacing"/>
        <w:rPr>
          <w:sz w:val="22"/>
        </w:rPr>
      </w:pPr>
      <w:r w:rsidRPr="007C0923">
        <w:rPr>
          <w:sz w:val="22"/>
        </w:rPr>
        <w:t xml:space="preserve">Research has shown that good physical health can lead to good mental health.  Schools in the Aquila trust will promote both of these aspects given they will both impact on achievement and learning. </w:t>
      </w:r>
    </w:p>
    <w:p w14:paraId="7F7F7EB8" w14:textId="77777777" w:rsidR="00E91E4D" w:rsidRPr="007C0923" w:rsidRDefault="00E91E4D" w:rsidP="007C0923">
      <w:pPr>
        <w:pStyle w:val="NoSpacing"/>
        <w:rPr>
          <w:sz w:val="22"/>
        </w:rPr>
      </w:pPr>
    </w:p>
    <w:p w14:paraId="592D61F6" w14:textId="77777777" w:rsidR="00E91E4D" w:rsidRPr="007C0923" w:rsidRDefault="00E91E4D" w:rsidP="007C0923">
      <w:pPr>
        <w:pStyle w:val="NoSpacing"/>
        <w:rPr>
          <w:sz w:val="22"/>
        </w:rPr>
      </w:pPr>
      <w:r w:rsidRPr="007C0923">
        <w:rPr>
          <w:b/>
          <w:sz w:val="22"/>
        </w:rPr>
        <w:t>The Aquila values</w:t>
      </w:r>
      <w:r w:rsidRPr="007C0923">
        <w:rPr>
          <w:sz w:val="22"/>
        </w:rPr>
        <w:t xml:space="preserve"> of collaborate, enrich, trust, innovate, aspire and nurture aim to promote positive mental health and wellbeing in pupils and staff so that ‘They will soar on wings like eagles.’  Isaiah 40:31</w:t>
      </w:r>
    </w:p>
    <w:p w14:paraId="3D1403CB" w14:textId="77777777" w:rsidR="00E91E4D" w:rsidRPr="006E4132" w:rsidRDefault="00E91E4D" w:rsidP="000452FB">
      <w:pPr>
        <w:jc w:val="both"/>
        <w:rPr>
          <w:rFonts w:cstheme="minorHAnsi"/>
          <w:sz w:val="22"/>
          <w:highlight w:val="yellow"/>
        </w:rPr>
      </w:pPr>
    </w:p>
    <w:p w14:paraId="34E2A017" w14:textId="77777777" w:rsidR="005243D2" w:rsidRPr="0099225E" w:rsidRDefault="005243D2" w:rsidP="005243D2">
      <w:pPr>
        <w:tabs>
          <w:tab w:val="left" w:pos="1665"/>
        </w:tabs>
        <w:rPr>
          <w:rFonts w:cstheme="minorHAnsi"/>
        </w:rPr>
      </w:pPr>
      <w:r w:rsidRPr="00BC78F0">
        <w:rPr>
          <w:rFonts w:eastAsia="Times New Roman" w:cstheme="minorHAnsi"/>
        </w:rPr>
        <w:t>This set of values is reflected in all our policies.</w:t>
      </w:r>
    </w:p>
    <w:p w14:paraId="7524520B" w14:textId="77777777" w:rsidR="005243D2" w:rsidRPr="00BC78F0" w:rsidRDefault="005243D2" w:rsidP="005243D2">
      <w:pPr>
        <w:rPr>
          <w:rFonts w:cstheme="minorHAnsi"/>
          <w:color w:val="00B050"/>
          <w:sz w:val="36"/>
          <w:szCs w:val="36"/>
        </w:rPr>
      </w:pPr>
      <w:r w:rsidRPr="00BC78F0">
        <w:rPr>
          <w:rFonts w:cstheme="minorHAnsi"/>
          <w:color w:val="FFC000"/>
          <w:sz w:val="36"/>
          <w:szCs w:val="36"/>
        </w:rPr>
        <w:t xml:space="preserve">Joy        </w:t>
      </w:r>
      <w:r w:rsidRPr="00BC78F0">
        <w:rPr>
          <w:rFonts w:cstheme="minorHAnsi"/>
          <w:color w:val="FF0000"/>
          <w:sz w:val="36"/>
          <w:szCs w:val="36"/>
        </w:rPr>
        <w:t xml:space="preserve">Hope  </w:t>
      </w:r>
      <w:r w:rsidRPr="00BC78F0">
        <w:rPr>
          <w:rFonts w:cstheme="minorHAnsi"/>
          <w:color w:val="FFC000"/>
          <w:sz w:val="36"/>
          <w:szCs w:val="36"/>
        </w:rPr>
        <w:t xml:space="preserve">  </w:t>
      </w:r>
      <w:r w:rsidRPr="00BC78F0">
        <w:rPr>
          <w:rFonts w:cstheme="minorHAnsi"/>
          <w:sz w:val="36"/>
          <w:szCs w:val="36"/>
        </w:rPr>
        <w:t xml:space="preserve">  </w:t>
      </w:r>
      <w:r w:rsidRPr="00BC78F0">
        <w:rPr>
          <w:rFonts w:cstheme="minorHAnsi"/>
          <w:color w:val="5F497A"/>
          <w:sz w:val="36"/>
          <w:szCs w:val="36"/>
        </w:rPr>
        <w:t xml:space="preserve">Forgiveness </w:t>
      </w:r>
      <w:r w:rsidRPr="00BC78F0">
        <w:rPr>
          <w:rFonts w:cstheme="minorHAnsi"/>
          <w:sz w:val="36"/>
          <w:szCs w:val="36"/>
        </w:rPr>
        <w:t xml:space="preserve">    </w:t>
      </w:r>
      <w:r w:rsidRPr="00BC78F0">
        <w:rPr>
          <w:rFonts w:cstheme="minorHAnsi"/>
          <w:color w:val="FF00FF"/>
          <w:sz w:val="36"/>
          <w:szCs w:val="36"/>
        </w:rPr>
        <w:t xml:space="preserve">Love   </w:t>
      </w:r>
      <w:r w:rsidRPr="00BC78F0">
        <w:rPr>
          <w:rFonts w:cstheme="minorHAnsi"/>
          <w:sz w:val="36"/>
          <w:szCs w:val="36"/>
        </w:rPr>
        <w:t xml:space="preserve">     </w:t>
      </w:r>
      <w:r w:rsidRPr="00BC78F0">
        <w:rPr>
          <w:rFonts w:cstheme="minorHAnsi"/>
          <w:color w:val="00B050"/>
          <w:sz w:val="36"/>
          <w:szCs w:val="36"/>
        </w:rPr>
        <w:t>Resilience</w:t>
      </w:r>
    </w:p>
    <w:p w14:paraId="5B8B74BE" w14:textId="328E6FD4" w:rsidR="00E91E4D" w:rsidRPr="006E4132" w:rsidRDefault="005243D2" w:rsidP="000452FB">
      <w:pPr>
        <w:jc w:val="both"/>
        <w:rPr>
          <w:rFonts w:cstheme="minorHAnsi"/>
        </w:rPr>
      </w:pPr>
      <w:r w:rsidRPr="00BC78F0">
        <w:rPr>
          <w:rFonts w:cstheme="minorHAnsi"/>
          <w:noProof/>
          <w:lang w:eastAsia="en-GB"/>
        </w:rPr>
        <mc:AlternateContent>
          <mc:Choice Requires="wps">
            <w:drawing>
              <wp:anchor distT="0" distB="0" distL="114300" distR="114300" simplePos="0" relativeHeight="251672576" behindDoc="0" locked="0" layoutInCell="1" allowOverlap="1" wp14:anchorId="1D64E1AC" wp14:editId="42324C2A">
                <wp:simplePos x="0" y="0"/>
                <wp:positionH relativeFrom="column">
                  <wp:posOffset>0</wp:posOffset>
                </wp:positionH>
                <wp:positionV relativeFrom="paragraph">
                  <wp:posOffset>18415</wp:posOffset>
                </wp:positionV>
                <wp:extent cx="5911215" cy="1407160"/>
                <wp:effectExtent l="19050" t="19050" r="13335" b="215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215" cy="1407160"/>
                        </a:xfrm>
                        <a:prstGeom prst="rect">
                          <a:avLst/>
                        </a:prstGeom>
                        <a:noFill/>
                        <a:ln w="28575" cap="flat" cmpd="sng" algn="ctr">
                          <a:solidFill>
                            <a:srgbClr val="70AD47"/>
                          </a:solidFill>
                          <a:prstDash val="solid"/>
                          <a:miter lim="800000"/>
                        </a:ln>
                        <a:effectLst/>
                      </wps:spPr>
                      <wps:txbx>
                        <w:txbxContent>
                          <w:p w14:paraId="1A248028" w14:textId="77777777" w:rsidR="005243D2" w:rsidRDefault="005243D2" w:rsidP="005243D2">
                            <w:pPr>
                              <w:shd w:val="clear" w:color="auto" w:fill="FFFFFF"/>
                              <w:jc w:val="center"/>
                              <w:textAlignment w:val="baseline"/>
                              <w:rPr>
                                <w:rFonts w:eastAsia="Times New Roman"/>
                              </w:rPr>
                            </w:pPr>
                            <w:r>
                              <w:rPr>
                                <w:rFonts w:eastAsia="Times New Roman"/>
                                <w:b/>
                                <w:bCs/>
                                <w:color w:val="0C64C0"/>
                                <w:sz w:val="28"/>
                                <w:szCs w:val="32"/>
                                <w:bdr w:val="none" w:sz="0" w:space="0" w:color="auto" w:frame="1"/>
                              </w:rPr>
                              <w:t>Our school offers a supportive, inclusive, nurturing and inspiring learning environment </w:t>
                            </w:r>
                            <w:r>
                              <w:rPr>
                                <w:rFonts w:eastAsia="Times New Roman"/>
                                <w:b/>
                                <w:bCs/>
                                <w:color w:val="0070C0"/>
                                <w:sz w:val="28"/>
                                <w:szCs w:val="32"/>
                                <w:bdr w:val="none" w:sz="0" w:space="0" w:color="auto" w:frame="1"/>
                              </w:rPr>
                              <w:t>where each member is known by God, loved and empowered </w:t>
                            </w:r>
                            <w:r>
                              <w:rPr>
                                <w:rFonts w:eastAsia="Times New Roman"/>
                                <w:b/>
                                <w:bCs/>
                                <w:color w:val="0C64C0"/>
                                <w:sz w:val="28"/>
                                <w:szCs w:val="32"/>
                                <w:bdr w:val="none" w:sz="0" w:space="0" w:color="auto" w:frame="1"/>
                              </w:rPr>
                              <w:t>to reach their full potential. Children are encouraged through an </w:t>
                            </w:r>
                            <w:r>
                              <w:rPr>
                                <w:rFonts w:eastAsia="Times New Roman"/>
                                <w:b/>
                                <w:bCs/>
                                <w:color w:val="0070C0"/>
                                <w:sz w:val="28"/>
                                <w:szCs w:val="32"/>
                                <w:bdr w:val="none" w:sz="0" w:space="0" w:color="auto" w:frame="1"/>
                              </w:rPr>
                              <w:t>aspirational </w:t>
                            </w:r>
                            <w:r>
                              <w:rPr>
                                <w:rFonts w:eastAsia="Times New Roman"/>
                                <w:b/>
                                <w:bCs/>
                                <w:color w:val="0C64C0"/>
                                <w:sz w:val="28"/>
                                <w:szCs w:val="32"/>
                                <w:bdr w:val="none" w:sz="0" w:space="0" w:color="auto" w:frame="1"/>
                              </w:rPr>
                              <w:t>and engaging curriculum to develop their knowledge, skills and character so that they can truly flourish, both now and into the future.</w:t>
                            </w:r>
                          </w:p>
                          <w:p w14:paraId="0555403F" w14:textId="77777777" w:rsidR="005243D2" w:rsidRDefault="005243D2" w:rsidP="005243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64E1AC" id="Rectangle 11" o:spid="_x0000_s1027" style="position:absolute;left:0;text-align:left;margin-left:0;margin-top:1.45pt;width:465.45pt;height:1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lofgIAAPYEAAAOAAAAZHJzL2Uyb0RvYy54bWysVEtv2zAMvg/YfxB0X20HSdMadYqgQYcB&#10;QVu0HXpmZNkWptckJXb360fJTl/baZgPAilSfHz86IvLQUly4M4LoytanOSUcM1MLXRb0e+P11/O&#10;KPEBdA3SaF7RZ+7p5erzp4velnxmOiNr7ggG0b7sbUW7EGyZZZ51XIE/MZZrNDbGKQioujarHfQY&#10;XclsluenWW9cbZ1h3Hu83YxGukrxm4azcNs0ngciK4q1hXS6dO7ima0uoGwd2E6wqQz4hyoUCI1J&#10;X0JtIADZO/FHKCWYM9404YQZlZmmEYynHrCbIv/QzUMHlqdeEBxvX2Dy/y8suzncOSJqnF1BiQaF&#10;M7pH1EC3khO8Q4B660v0e7B3Lrbo7dawHx4N2TtLVPzkMzRORV9skAwJ7ecXtPkQCMPLxXlRzIoF&#10;JQxtxTxfFqdpHhmUx+fW+fCVG0WiUFGHhSWU4bD1IRYA5dElZtPmWkiZRio16Ss6O1ssYwJAZjUS&#10;AorKYq9et5SAbJGyLLgU0hsp6vg8teja3ZV05ABIm2W+3syXEQhM984t5t6A70a/ZBoJpURAVkuh&#10;KnqWx296LXWMzhMvpw5eUYtSGHbDOI0j8DtTP+OEnBmp6y27Fph2Cz7cgUOuIqtx/8ItHo002LSZ&#10;JEo643797T76I4XQSkmP3EdAfu7BcUrkN43kOi/m87gsSZkvljNU3FvL7q1F79WVQZyQP1hdEqN/&#10;kEexcUY94ZquY1Y0gWaYe4R+Uq7CuJO46Iyv18kNF8RC2OoHy2LwiFwE/HF4AmcnRgQk04057gmU&#10;H4gx+o7UWO+DaURiTUR6xHXiMC5Xmu70I4jb+1ZPXq+/q9VvAAAA//8DAFBLAwQUAAYACAAAACEA&#10;rfBiUNsAAAAGAQAADwAAAGRycy9kb3ducmV2LnhtbEyPwU7DMBBE70j8g7VI3KhDKIWGOBUCeuDY&#10;glT1to2XJGq8DrbbBr6e5QS3Gc1q5m25GF2vjhRi59nA9SQDRVx723Fj4P1teXUPKiZki71nMvBF&#10;ERbV+VmJhfUnXtFxnRolJRwLNNCmNBRax7olh3HiB2LJPnxwmMSGRtuAJyl3vc6zbKYddiwLLQ70&#10;1FK9Xx+cAbtdurB5+X6e3bmw9592+korb8zlxfj4ACrRmP6O4Rdf0KESpp0/sI2qNyCPJAP5HJSE&#10;85tMxE58Pr0FXZX6P371AwAA//8DAFBLAQItABQABgAIAAAAIQC2gziS/gAAAOEBAAATAAAAAAAA&#10;AAAAAAAAAAAAAABbQ29udGVudF9UeXBlc10ueG1sUEsBAi0AFAAGAAgAAAAhADj9If/WAAAAlAEA&#10;AAsAAAAAAAAAAAAAAAAALwEAAF9yZWxzLy5yZWxzUEsBAi0AFAAGAAgAAAAhAFuNeWh+AgAA9gQA&#10;AA4AAAAAAAAAAAAAAAAALgIAAGRycy9lMm9Eb2MueG1sUEsBAi0AFAAGAAgAAAAhAK3wYlDbAAAA&#10;BgEAAA8AAAAAAAAAAAAAAAAA2AQAAGRycy9kb3ducmV2LnhtbFBLBQYAAAAABAAEAPMAAADgBQAA&#10;AAA=&#10;" filled="f" strokecolor="#70ad47" strokeweight="2.25pt">
                <v:path arrowok="t"/>
                <v:textbox>
                  <w:txbxContent>
                    <w:p w14:paraId="1A248028" w14:textId="77777777" w:rsidR="005243D2" w:rsidRDefault="005243D2" w:rsidP="005243D2">
                      <w:pPr>
                        <w:shd w:val="clear" w:color="auto" w:fill="FFFFFF"/>
                        <w:jc w:val="center"/>
                        <w:textAlignment w:val="baseline"/>
                        <w:rPr>
                          <w:rFonts w:eastAsia="Times New Roman"/>
                        </w:rPr>
                      </w:pPr>
                      <w:r>
                        <w:rPr>
                          <w:rFonts w:eastAsia="Times New Roman"/>
                          <w:b/>
                          <w:bCs/>
                          <w:color w:val="0C64C0"/>
                          <w:sz w:val="28"/>
                          <w:szCs w:val="32"/>
                          <w:bdr w:val="none" w:sz="0" w:space="0" w:color="auto" w:frame="1"/>
                        </w:rPr>
                        <w:t>Our school offers a supportive, inclusive, nurturing and inspiring learning environment </w:t>
                      </w:r>
                      <w:r>
                        <w:rPr>
                          <w:rFonts w:eastAsia="Times New Roman"/>
                          <w:b/>
                          <w:bCs/>
                          <w:color w:val="0070C0"/>
                          <w:sz w:val="28"/>
                          <w:szCs w:val="32"/>
                          <w:bdr w:val="none" w:sz="0" w:space="0" w:color="auto" w:frame="1"/>
                        </w:rPr>
                        <w:t>where each member is known by God, loved and empowered </w:t>
                      </w:r>
                      <w:r>
                        <w:rPr>
                          <w:rFonts w:eastAsia="Times New Roman"/>
                          <w:b/>
                          <w:bCs/>
                          <w:color w:val="0C64C0"/>
                          <w:sz w:val="28"/>
                          <w:szCs w:val="32"/>
                          <w:bdr w:val="none" w:sz="0" w:space="0" w:color="auto" w:frame="1"/>
                        </w:rPr>
                        <w:t>to reach their full potential. Children are encouraged through an </w:t>
                      </w:r>
                      <w:r>
                        <w:rPr>
                          <w:rFonts w:eastAsia="Times New Roman"/>
                          <w:b/>
                          <w:bCs/>
                          <w:color w:val="0070C0"/>
                          <w:sz w:val="28"/>
                          <w:szCs w:val="32"/>
                          <w:bdr w:val="none" w:sz="0" w:space="0" w:color="auto" w:frame="1"/>
                        </w:rPr>
                        <w:t>aspirational </w:t>
                      </w:r>
                      <w:r>
                        <w:rPr>
                          <w:rFonts w:eastAsia="Times New Roman"/>
                          <w:b/>
                          <w:bCs/>
                          <w:color w:val="0C64C0"/>
                          <w:sz w:val="28"/>
                          <w:szCs w:val="32"/>
                          <w:bdr w:val="none" w:sz="0" w:space="0" w:color="auto" w:frame="1"/>
                        </w:rPr>
                        <w:t>and engaging curriculum to develop their knowledge, skills and character so that they can truly flourish, both now and into the future.</w:t>
                      </w:r>
                    </w:p>
                    <w:p w14:paraId="0555403F" w14:textId="77777777" w:rsidR="005243D2" w:rsidRDefault="005243D2" w:rsidP="005243D2"/>
                  </w:txbxContent>
                </v:textbox>
              </v:rect>
            </w:pict>
          </mc:Fallback>
        </mc:AlternateContent>
      </w:r>
    </w:p>
    <w:p w14:paraId="100A92D0" w14:textId="77777777" w:rsidR="00625A0C" w:rsidRPr="006E4132" w:rsidRDefault="00625A0C" w:rsidP="000452FB">
      <w:pPr>
        <w:spacing w:after="120"/>
        <w:jc w:val="both"/>
        <w:rPr>
          <w:rFonts w:cstheme="minorHAnsi"/>
          <w:sz w:val="22"/>
        </w:rPr>
      </w:pPr>
    </w:p>
    <w:p w14:paraId="55B4D520" w14:textId="77777777" w:rsidR="005243D2" w:rsidRDefault="005243D2" w:rsidP="000452FB">
      <w:pPr>
        <w:pStyle w:val="Heading2"/>
        <w:jc w:val="both"/>
        <w:rPr>
          <w:rFonts w:asciiTheme="minorHAnsi" w:hAnsiTheme="minorHAnsi" w:cstheme="minorHAnsi"/>
        </w:rPr>
      </w:pPr>
      <w:bookmarkStart w:id="2" w:name="_Toc294447449"/>
    </w:p>
    <w:p w14:paraId="47DFC247" w14:textId="77777777" w:rsidR="005243D2" w:rsidRDefault="005243D2" w:rsidP="000452FB">
      <w:pPr>
        <w:pStyle w:val="Heading2"/>
        <w:jc w:val="both"/>
        <w:rPr>
          <w:rFonts w:asciiTheme="minorHAnsi" w:hAnsiTheme="minorHAnsi" w:cstheme="minorHAnsi"/>
        </w:rPr>
      </w:pPr>
    </w:p>
    <w:p w14:paraId="5121711F" w14:textId="77777777" w:rsidR="005243D2" w:rsidRDefault="005243D2" w:rsidP="000452FB">
      <w:pPr>
        <w:pStyle w:val="Heading2"/>
        <w:jc w:val="both"/>
        <w:rPr>
          <w:rFonts w:asciiTheme="minorHAnsi" w:hAnsiTheme="minorHAnsi" w:cstheme="minorHAnsi"/>
        </w:rPr>
      </w:pPr>
    </w:p>
    <w:p w14:paraId="3E55F7B3" w14:textId="77777777" w:rsidR="005243D2" w:rsidRDefault="005243D2" w:rsidP="000452FB">
      <w:pPr>
        <w:pStyle w:val="Heading2"/>
        <w:jc w:val="both"/>
        <w:rPr>
          <w:rFonts w:asciiTheme="minorHAnsi" w:hAnsiTheme="minorHAnsi" w:cstheme="minorHAnsi"/>
        </w:rPr>
      </w:pPr>
    </w:p>
    <w:p w14:paraId="0F35B319" w14:textId="77777777" w:rsidR="005243D2" w:rsidRDefault="005243D2" w:rsidP="000452FB">
      <w:pPr>
        <w:pStyle w:val="Heading2"/>
        <w:jc w:val="both"/>
        <w:rPr>
          <w:rFonts w:asciiTheme="minorHAnsi" w:hAnsiTheme="minorHAnsi" w:cstheme="minorHAnsi"/>
        </w:rPr>
      </w:pPr>
    </w:p>
    <w:p w14:paraId="19366115" w14:textId="77777777" w:rsidR="005243D2" w:rsidRDefault="005243D2" w:rsidP="000452FB">
      <w:pPr>
        <w:pStyle w:val="Heading2"/>
        <w:jc w:val="both"/>
        <w:rPr>
          <w:rFonts w:asciiTheme="minorHAnsi" w:hAnsiTheme="minorHAnsi" w:cstheme="minorHAnsi"/>
        </w:rPr>
      </w:pPr>
    </w:p>
    <w:p w14:paraId="1CFE3CF6" w14:textId="77777777" w:rsidR="005243D2" w:rsidRDefault="005243D2" w:rsidP="000452FB">
      <w:pPr>
        <w:pStyle w:val="Heading2"/>
        <w:jc w:val="both"/>
        <w:rPr>
          <w:rFonts w:asciiTheme="minorHAnsi" w:hAnsiTheme="minorHAnsi" w:cstheme="minorHAnsi"/>
        </w:rPr>
      </w:pPr>
    </w:p>
    <w:p w14:paraId="1520B1FC" w14:textId="77777777" w:rsidR="005243D2" w:rsidRDefault="005243D2" w:rsidP="000452FB">
      <w:pPr>
        <w:pStyle w:val="Heading2"/>
        <w:jc w:val="both"/>
        <w:rPr>
          <w:rFonts w:asciiTheme="minorHAnsi" w:hAnsiTheme="minorHAnsi" w:cstheme="minorHAnsi"/>
        </w:rPr>
      </w:pPr>
    </w:p>
    <w:p w14:paraId="4236EDEC" w14:textId="77777777" w:rsidR="005243D2" w:rsidRDefault="005243D2" w:rsidP="000452FB">
      <w:pPr>
        <w:pStyle w:val="Heading2"/>
        <w:jc w:val="both"/>
        <w:rPr>
          <w:rFonts w:asciiTheme="minorHAnsi" w:hAnsiTheme="minorHAnsi" w:cstheme="minorHAnsi"/>
        </w:rPr>
      </w:pPr>
    </w:p>
    <w:p w14:paraId="00AEFDB9" w14:textId="2258C2D3" w:rsidR="00C5363C" w:rsidRPr="006E4132" w:rsidRDefault="00C5363C" w:rsidP="000452FB">
      <w:pPr>
        <w:pStyle w:val="Heading2"/>
        <w:jc w:val="both"/>
        <w:rPr>
          <w:rFonts w:asciiTheme="minorHAnsi" w:hAnsiTheme="minorHAnsi" w:cstheme="minorHAnsi"/>
        </w:rPr>
      </w:pPr>
      <w:r w:rsidRPr="006E4132">
        <w:rPr>
          <w:rFonts w:asciiTheme="minorHAnsi" w:hAnsiTheme="minorHAnsi" w:cstheme="minorHAnsi"/>
        </w:rPr>
        <w:t>Lead Members of Staff</w:t>
      </w:r>
      <w:bookmarkEnd w:id="2"/>
    </w:p>
    <w:p w14:paraId="5448529C" w14:textId="77777777" w:rsidR="00C5363C" w:rsidRPr="006E4132" w:rsidRDefault="00C5363C" w:rsidP="000452FB">
      <w:pPr>
        <w:spacing w:after="120"/>
        <w:jc w:val="both"/>
        <w:rPr>
          <w:rFonts w:cstheme="minorHAnsi"/>
          <w:sz w:val="22"/>
        </w:rPr>
      </w:pPr>
      <w:r w:rsidRPr="006E4132">
        <w:rPr>
          <w:rFonts w:cstheme="minorHAnsi"/>
          <w:sz w:val="22"/>
        </w:rPr>
        <w:t>Whilst all staff have a responsibility to promot</w:t>
      </w:r>
      <w:r w:rsidR="00EF5BA5" w:rsidRPr="006E4132">
        <w:rPr>
          <w:rFonts w:cstheme="minorHAnsi"/>
          <w:sz w:val="22"/>
        </w:rPr>
        <w:t>e the mental health of students, s</w:t>
      </w:r>
      <w:r w:rsidRPr="006E4132">
        <w:rPr>
          <w:rFonts w:cstheme="minorHAnsi"/>
          <w:sz w:val="22"/>
        </w:rPr>
        <w:t>taff with a specific, relevant remit include:</w:t>
      </w:r>
    </w:p>
    <w:p w14:paraId="7596118C" w14:textId="77777777" w:rsidR="00255D38" w:rsidRPr="006E4132" w:rsidRDefault="00810DE8" w:rsidP="000452FB">
      <w:pPr>
        <w:spacing w:after="120"/>
        <w:jc w:val="both"/>
        <w:rPr>
          <w:rFonts w:cstheme="minorHAnsi"/>
          <w:b/>
          <w:sz w:val="22"/>
          <w:u w:val="single"/>
        </w:rPr>
      </w:pPr>
      <w:r w:rsidRPr="006E4132">
        <w:rPr>
          <w:rFonts w:cstheme="minorHAnsi"/>
          <w:b/>
          <w:sz w:val="22"/>
          <w:u w:val="single"/>
        </w:rPr>
        <w:t xml:space="preserve">Aquila Trust Leads: </w:t>
      </w:r>
    </w:p>
    <w:p w14:paraId="192C1C3A" w14:textId="77777777" w:rsidR="00810DE8" w:rsidRPr="006E4132" w:rsidRDefault="00810DE8" w:rsidP="000452FB">
      <w:pPr>
        <w:ind w:right="740"/>
        <w:jc w:val="both"/>
        <w:rPr>
          <w:rFonts w:cstheme="minorHAnsi"/>
        </w:rPr>
      </w:pPr>
      <w:r w:rsidRPr="006E4132">
        <w:rPr>
          <w:rFonts w:cstheme="minorHAnsi"/>
        </w:rPr>
        <w:t xml:space="preserve">Aquila has the following trust-wide appointments who can be contacted for advice: </w:t>
      </w:r>
    </w:p>
    <w:p w14:paraId="4C4393FE" w14:textId="77777777" w:rsidR="00810DE8" w:rsidRPr="006E4132" w:rsidRDefault="00810DE8" w:rsidP="00810DE8">
      <w:pPr>
        <w:ind w:left="2160" w:right="143" w:hanging="2160"/>
        <w:rPr>
          <w:rFonts w:cstheme="minorHAnsi"/>
          <w:b/>
        </w:rPr>
      </w:pPr>
    </w:p>
    <w:p w14:paraId="57915695" w14:textId="77777777" w:rsidR="00810DE8" w:rsidRPr="006E4132" w:rsidRDefault="00810DE8" w:rsidP="00810DE8">
      <w:pPr>
        <w:ind w:left="2160" w:right="143" w:hanging="2160"/>
        <w:rPr>
          <w:rFonts w:cstheme="minorHAnsi"/>
          <w:sz w:val="22"/>
        </w:rPr>
      </w:pPr>
      <w:r w:rsidRPr="006E4132">
        <w:rPr>
          <w:rFonts w:eastAsia="Calibri" w:cstheme="minorHAnsi"/>
          <w:b/>
          <w:noProof/>
          <w:sz w:val="22"/>
          <w:lang w:eastAsia="en-GB"/>
        </w:rPr>
        <mc:AlternateContent>
          <mc:Choice Requires="wpg">
            <w:drawing>
              <wp:anchor distT="0" distB="0" distL="114300" distR="114300" simplePos="0" relativeHeight="251661312" behindDoc="1" locked="0" layoutInCell="1" allowOverlap="1" wp14:anchorId="47B1FF42" wp14:editId="129A6085">
                <wp:simplePos x="0" y="0"/>
                <wp:positionH relativeFrom="column">
                  <wp:posOffset>0</wp:posOffset>
                </wp:positionH>
                <wp:positionV relativeFrom="paragraph">
                  <wp:posOffset>-32997</wp:posOffset>
                </wp:positionV>
                <wp:extent cx="5734177" cy="507492"/>
                <wp:effectExtent l="0" t="0" r="0" b="0"/>
                <wp:wrapNone/>
                <wp:docPr id="39031" name="Group 39031"/>
                <wp:cNvGraphicFramePr/>
                <a:graphic xmlns:a="http://schemas.openxmlformats.org/drawingml/2006/main">
                  <a:graphicData uri="http://schemas.microsoft.com/office/word/2010/wordprocessingGroup">
                    <wpg:wgp>
                      <wpg:cNvGrpSpPr/>
                      <wpg:grpSpPr>
                        <a:xfrm>
                          <a:off x="0" y="0"/>
                          <a:ext cx="5734177" cy="507492"/>
                          <a:chOff x="0" y="0"/>
                          <a:chExt cx="5734177" cy="507492"/>
                        </a:xfrm>
                        <a:noFill/>
                      </wpg:grpSpPr>
                      <wps:wsp>
                        <wps:cNvPr id="42640" name="Shape 42640"/>
                        <wps:cNvSpPr/>
                        <wps:spPr>
                          <a:xfrm>
                            <a:off x="0" y="0"/>
                            <a:ext cx="5734177" cy="169164"/>
                          </a:xfrm>
                          <a:custGeom>
                            <a:avLst/>
                            <a:gdLst/>
                            <a:ahLst/>
                            <a:cxnLst/>
                            <a:rect l="0" t="0" r="0" b="0"/>
                            <a:pathLst>
                              <a:path w="5734177" h="169164">
                                <a:moveTo>
                                  <a:pt x="0" y="0"/>
                                </a:moveTo>
                                <a:lnTo>
                                  <a:pt x="5734177" y="0"/>
                                </a:lnTo>
                                <a:lnTo>
                                  <a:pt x="5734177" y="169164"/>
                                </a:lnTo>
                                <a:lnTo>
                                  <a:pt x="0" y="169164"/>
                                </a:lnTo>
                                <a:lnTo>
                                  <a:pt x="0" y="0"/>
                                </a:lnTo>
                              </a:path>
                            </a:pathLst>
                          </a:custGeom>
                          <a:grpFill/>
                          <a:ln w="0" cap="flat">
                            <a:miter lim="127000"/>
                          </a:ln>
                        </wps:spPr>
                        <wps:style>
                          <a:lnRef idx="0">
                            <a:srgbClr val="000000">
                              <a:alpha val="0"/>
                            </a:srgbClr>
                          </a:lnRef>
                          <a:fillRef idx="1">
                            <a:srgbClr val="00FFFF"/>
                          </a:fillRef>
                          <a:effectRef idx="0">
                            <a:scrgbClr r="0" g="0" b="0"/>
                          </a:effectRef>
                          <a:fontRef idx="none"/>
                        </wps:style>
                        <wps:bodyPr/>
                      </wps:wsp>
                      <wps:wsp>
                        <wps:cNvPr id="42641" name="Shape 42641"/>
                        <wps:cNvSpPr/>
                        <wps:spPr>
                          <a:xfrm>
                            <a:off x="1371549" y="169164"/>
                            <a:ext cx="4362577" cy="167640"/>
                          </a:xfrm>
                          <a:custGeom>
                            <a:avLst/>
                            <a:gdLst/>
                            <a:ahLst/>
                            <a:cxnLst/>
                            <a:rect l="0" t="0" r="0" b="0"/>
                            <a:pathLst>
                              <a:path w="4362577" h="167640">
                                <a:moveTo>
                                  <a:pt x="0" y="0"/>
                                </a:moveTo>
                                <a:lnTo>
                                  <a:pt x="4362577" y="0"/>
                                </a:lnTo>
                                <a:lnTo>
                                  <a:pt x="4362577" y="167640"/>
                                </a:lnTo>
                                <a:lnTo>
                                  <a:pt x="0" y="167640"/>
                                </a:lnTo>
                                <a:lnTo>
                                  <a:pt x="0" y="0"/>
                                </a:lnTo>
                              </a:path>
                            </a:pathLst>
                          </a:custGeom>
                          <a:grpFill/>
                          <a:ln w="0" cap="flat">
                            <a:miter lim="127000"/>
                          </a:ln>
                        </wps:spPr>
                        <wps:style>
                          <a:lnRef idx="0">
                            <a:srgbClr val="000000">
                              <a:alpha val="0"/>
                            </a:srgbClr>
                          </a:lnRef>
                          <a:fillRef idx="1">
                            <a:srgbClr val="00FFFF"/>
                          </a:fillRef>
                          <a:effectRef idx="0">
                            <a:scrgbClr r="0" g="0" b="0"/>
                          </a:effectRef>
                          <a:fontRef idx="none"/>
                        </wps:style>
                        <wps:bodyPr/>
                      </wps:wsp>
                      <wps:wsp>
                        <wps:cNvPr id="42642" name="Shape 42642"/>
                        <wps:cNvSpPr/>
                        <wps:spPr>
                          <a:xfrm>
                            <a:off x="1371549" y="336804"/>
                            <a:ext cx="3879469" cy="170688"/>
                          </a:xfrm>
                          <a:custGeom>
                            <a:avLst/>
                            <a:gdLst/>
                            <a:ahLst/>
                            <a:cxnLst/>
                            <a:rect l="0" t="0" r="0" b="0"/>
                            <a:pathLst>
                              <a:path w="3879469" h="170688">
                                <a:moveTo>
                                  <a:pt x="0" y="0"/>
                                </a:moveTo>
                                <a:lnTo>
                                  <a:pt x="3879469" y="0"/>
                                </a:lnTo>
                                <a:lnTo>
                                  <a:pt x="3879469" y="170688"/>
                                </a:lnTo>
                                <a:lnTo>
                                  <a:pt x="0" y="170688"/>
                                </a:lnTo>
                                <a:lnTo>
                                  <a:pt x="0" y="0"/>
                                </a:lnTo>
                              </a:path>
                            </a:pathLst>
                          </a:custGeom>
                          <a:grpFill/>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0C97DD" id="Group 39031" o:spid="_x0000_s1026" style="position:absolute;margin-left:0;margin-top:-2.6pt;width:451.5pt;height:39.95pt;z-index:-251655168" coordsize="57341,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NjRQMAAOgNAAAOAAAAZHJzL2Uyb0RvYy54bWzsV11vmzAUfZ+0/4B4X4FAIIma9GFd+zJt&#10;09r9ANcxHxJgy3ZD8u93fcGGpFJbZdI6TeUBG/ve6+Pjey5webVvam/HpKp4u/aji9D3WEv5tmqL&#10;tf/r/ubTwveUJu2W1Lxla//AlH+1+fjhshMrNuMlr7dMehCkVatOrP1Sa7EKAkVL1hB1wQVrYTLn&#10;siEaHmURbCXpIHpTB7MwTIOOy62QnDKlYPS6n/Q3GD/PGdXf81wx7dVrH7BpvEu8P5h7sLkkq0IS&#10;UVZ0gEHOQNGQqoVFXahroon3KKsnoZqKSq54ri8obwKe5xVluAfYTRSe7OZW8keBeylWXSEcTUDt&#10;CU9nh6Xfdj+kV23XfrwM48j3WtLAMeHKXj8EFHWiWIHlrRR34occBor+yex6n8vGtLAfb4/kHhy5&#10;bK89CoPzLE6iLPM9CnPzMEuWs559WsIRPXGj5ZfnHYNx2ZbfVHUNsAID1OHqBOSUGmlTf0bbXUkE&#10;w9NQhoyBtmSWJpBYPW1o4vVDyBJaOs7USgF9ZxEWpcsoTQxhk33TR6VvGUfqye6r0jANKbi1PVLa&#10;Ht23titBE8+qQRBt/Ewo0/W6ydmVoPEeiZlu+I7dczTUJwcIKMfZup1auUSwOQK21sK2AuNNLY8I&#10;sGa27c3hGCDkqw1R/G5t6JjdIr+OARiccgyZNSSaQWyIgSUpgbKV10Sj/ptKQz2rqwaAzLIwHBfB&#10;7LQZYFJT6UPNDHl1+5PloEFUjhlQsnj4XEtvR0zVwguDk1qUZBgdUmEwRdgYx/jnoAYXMkLXk5A3&#10;cA0RBmPjx7BgOs+w96QDmr5qQu2BTdvaCQQ5J1yZt9r5t1DxcZHJbk33gW8PWEVArqhQU2D+klRd&#10;hRulGhmMBgCI+mWpRnEWzZPlSaoBDUO1SuJ0NrdlLkozUx3eSLUOCqoWkZgzGnU5lY1FOc4ei8sF&#10;e1G1U8sjAmxA206Xf7WhxdkHeVftRIBHJeS/Uu3s6QsWPx7OUm0cp4sQX6WjauNFtkxSULX5OImy&#10;MF0s3kq1DopRbY/kfNW6YC+qdmp5RIBVq22PVDtlyhrYdmr4rlp8Q/8T71r8SIbfCUQ0/PqY/5Xp&#10;M/SnP2ib3wAAAP//AwBQSwMEFAAGAAgAAAAhAOAQjLneAAAABgEAAA8AAABkcnMvZG93bnJldi54&#10;bWxMj0FPwkAQhe8m/ofNmHiDbUFEa6eEEPVESAQT421oh7ahu9t0l7b8e8eTHue9l/e+SVejaVTP&#10;na+dRYinESi2uStqWyJ8Ht4mT6B8IFtQ4ywjXNnDKru9SSkp3GA/uN+HUkmJ9QkhVCG0idY+r9iQ&#10;n7qWrXgn1xkKcnalLjoapNw0ehZFj9pQbWWhopY3Fefn/cUgvA80rOfxa789nzbX78Ni97WNGfH+&#10;bly/gAo8hr8w/OILOmTCdHQXW3jVIMgjAWGymIES9zmai3BEWD4sQWep/o+f/QAAAP//AwBQSwEC&#10;LQAUAAYACAAAACEAtoM4kv4AAADhAQAAEwAAAAAAAAAAAAAAAAAAAAAAW0NvbnRlbnRfVHlwZXNd&#10;LnhtbFBLAQItABQABgAIAAAAIQA4/SH/1gAAAJQBAAALAAAAAAAAAAAAAAAAAC8BAABfcmVscy8u&#10;cmVsc1BLAQItABQABgAIAAAAIQCp2SNjRQMAAOgNAAAOAAAAAAAAAAAAAAAAAC4CAABkcnMvZTJv&#10;RG9jLnhtbFBLAQItABQABgAIAAAAIQDgEIy53gAAAAYBAAAPAAAAAAAAAAAAAAAAAJ8FAABkcnMv&#10;ZG93bnJldi54bWxQSwUGAAAAAAQABADzAAAAqgYAAAAA&#10;">
                <v:shape id="Shape 42640" o:spid="_x0000_s1027" style="position:absolute;width:57341;height:1691;visibility:visible;mso-wrap-style:square;v-text-anchor:top" coordsize="5734177,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1sisUA&#10;AADeAAAADwAAAGRycy9kb3ducmV2LnhtbESPTWvCQBCG74X+h2UEb3WjaCjRVaRQECqFqgeP0+yY&#10;DWZn0+zUxH/fPQg9vrxfPKvN4Bt1oy7WgQ1MJxko4jLYmisDp+P7yyuoKMgWm8Bk4E4RNuvnpxUW&#10;NvT8RbeDVCqNcCzQgBNpC61j6chjnISWOHmX0HmUJLtK2w77NO4bPcuyXHusOT04bOnNUXk9/HoD&#10;Hz/7Mhd3+ZT+yuejt+fvxX5nzHg0bJeghAb5Dz/aO2tgPsvnCSDhJBT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WyKxQAAAN4AAAAPAAAAAAAAAAAAAAAAAJgCAABkcnMv&#10;ZG93bnJldi54bWxQSwUGAAAAAAQABAD1AAAAigMAAAAA&#10;" path="m,l5734177,r,169164l,169164,,e" filled="f" stroked="f" strokeweight="0">
                  <v:stroke miterlimit="83231f" joinstyle="miter"/>
                  <v:path arrowok="t" textboxrect="0,0,5734177,169164"/>
                </v:shape>
                <v:shape id="Shape 42641" o:spid="_x0000_s1028" style="position:absolute;left:13715;top:1691;width:43626;height:1677;visibility:visible;mso-wrap-style:square;v-text-anchor:top" coordsize="4362577,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PTccA&#10;AADeAAAADwAAAGRycy9kb3ducmV2LnhtbESP0WrCQBRE3wX/YblC33SjFaupq4igDVgKpn7AJXub&#10;pM3eDdmNiX/fFQQfh5k5w6y3vanElRpXWlYwnUQgiDOrS84VXL4P4yUI55E1VpZJwY0cbDfDwRpj&#10;bTs+0zX1uQgQdjEqKLyvYyldVpBBN7E1cfB+bGPQB9nkUjfYBbip5CyKFtJgyWGhwJr2BWV/aWsU&#10;/J46vNk2/Xz7Oub75fE1+VidE6VeRv3uHYSn3j/Dj3aiFcxni/kU7nfCFZ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LT03HAAAA3gAAAA8AAAAAAAAAAAAAAAAAmAIAAGRy&#10;cy9kb3ducmV2LnhtbFBLBQYAAAAABAAEAPUAAACMAwAAAAA=&#10;" path="m,l4362577,r,167640l,167640,,e" filled="f" stroked="f" strokeweight="0">
                  <v:stroke miterlimit="83231f" joinstyle="miter"/>
                  <v:path arrowok="t" textboxrect="0,0,4362577,167640"/>
                </v:shape>
                <v:shape id="Shape 42642" o:spid="_x0000_s1029" style="position:absolute;left:13715;top:3368;width:38795;height:1706;visibility:visible;mso-wrap-style:square;v-text-anchor:top" coordsize="3879469,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X5ccA&#10;AADeAAAADwAAAGRycy9kb3ducmV2LnhtbESPQWvCQBSE7wX/w/IEb3VjEFuiq4RIQZBCjR48PrPP&#10;JJh9G7PbGP99t1DocZiZb5jVZjCN6KlztWUFs2kEgriwuuZSwen48foOwnlkjY1lUvAkB5v16GWF&#10;ibYPPlCf+1IECLsEFVTet4mUrqjIoJvaljh4V9sZ9EF2pdQdPgLcNDKOooU0WHNYqLClrKLiln8b&#10;BX16efPnz/zeH59f+0O6zdr9OVNqMh7SJQhPg/8P/7V3WsE8Xsxj+L0Tr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5F+XHAAAA3gAAAA8AAAAAAAAAAAAAAAAAmAIAAGRy&#10;cy9kb3ducmV2LnhtbFBLBQYAAAAABAAEAPUAAACMAwAAAAA=&#10;" path="m,l3879469,r,170688l,170688,,e" filled="f" stroked="f" strokeweight="0">
                  <v:stroke miterlimit="83231f" joinstyle="miter"/>
                  <v:path arrowok="t" textboxrect="0,0,3879469,170688"/>
                </v:shape>
              </v:group>
            </w:pict>
          </mc:Fallback>
        </mc:AlternateContent>
      </w:r>
      <w:r w:rsidRPr="006E4132">
        <w:rPr>
          <w:rFonts w:cstheme="minorHAnsi"/>
          <w:b/>
          <w:sz w:val="22"/>
        </w:rPr>
        <w:t xml:space="preserve">Claire </w:t>
      </w:r>
      <w:proofErr w:type="spellStart"/>
      <w:r w:rsidRPr="006E4132">
        <w:rPr>
          <w:rFonts w:cstheme="minorHAnsi"/>
          <w:b/>
          <w:sz w:val="22"/>
        </w:rPr>
        <w:t>Beyzade</w:t>
      </w:r>
      <w:proofErr w:type="spellEnd"/>
      <w:r w:rsidRPr="006E4132">
        <w:rPr>
          <w:rFonts w:cstheme="minorHAnsi"/>
          <w:b/>
          <w:sz w:val="22"/>
        </w:rPr>
        <w:t>:</w:t>
      </w:r>
      <w:r w:rsidRPr="006E4132">
        <w:rPr>
          <w:rFonts w:cstheme="minorHAnsi"/>
          <w:sz w:val="22"/>
        </w:rPr>
        <w:t xml:space="preserve"> Senior Mental Health Lead</w:t>
      </w:r>
    </w:p>
    <w:p w14:paraId="7DB36DC3" w14:textId="1CD0784B" w:rsidR="00810DE8" w:rsidRPr="006E4132" w:rsidRDefault="00530D5A" w:rsidP="00810DE8">
      <w:pPr>
        <w:ind w:right="740"/>
        <w:rPr>
          <w:rFonts w:cstheme="minorHAnsi"/>
          <w:sz w:val="22"/>
        </w:rPr>
      </w:pPr>
      <w:r>
        <w:rPr>
          <w:rFonts w:cstheme="minorHAnsi"/>
          <w:b/>
          <w:sz w:val="22"/>
        </w:rPr>
        <w:t>Aquila</w:t>
      </w:r>
      <w:r w:rsidR="00810DE8" w:rsidRPr="006E4132">
        <w:rPr>
          <w:rFonts w:cstheme="minorHAnsi"/>
          <w:sz w:val="22"/>
        </w:rPr>
        <w:t xml:space="preserve"> Educational Psychologist</w:t>
      </w:r>
    </w:p>
    <w:p w14:paraId="6786D7A9" w14:textId="77777777" w:rsidR="00810DE8" w:rsidRPr="006E4132" w:rsidRDefault="00810DE8" w:rsidP="00810DE8">
      <w:pPr>
        <w:ind w:right="740"/>
        <w:rPr>
          <w:rFonts w:cstheme="minorHAnsi"/>
          <w:sz w:val="22"/>
        </w:rPr>
      </w:pPr>
      <w:r w:rsidRPr="006E4132">
        <w:rPr>
          <w:rFonts w:cstheme="minorHAnsi"/>
          <w:b/>
          <w:sz w:val="22"/>
        </w:rPr>
        <w:t xml:space="preserve">Isabelle </w:t>
      </w:r>
      <w:proofErr w:type="spellStart"/>
      <w:r w:rsidRPr="006E4132">
        <w:rPr>
          <w:rFonts w:cstheme="minorHAnsi"/>
          <w:b/>
          <w:sz w:val="22"/>
        </w:rPr>
        <w:t>Bowey</w:t>
      </w:r>
      <w:proofErr w:type="spellEnd"/>
      <w:r w:rsidRPr="006E4132">
        <w:rPr>
          <w:rFonts w:cstheme="minorHAnsi"/>
          <w:sz w:val="22"/>
        </w:rPr>
        <w:t>: Assistant Educational Psychologist</w:t>
      </w:r>
    </w:p>
    <w:p w14:paraId="3B0C581E" w14:textId="77777777" w:rsidR="00810DE8" w:rsidRPr="006E4132" w:rsidRDefault="00810DE8" w:rsidP="00810DE8">
      <w:pPr>
        <w:ind w:right="740"/>
        <w:rPr>
          <w:rFonts w:cstheme="minorHAnsi"/>
          <w:sz w:val="22"/>
        </w:rPr>
      </w:pPr>
      <w:r w:rsidRPr="006E4132">
        <w:rPr>
          <w:rFonts w:cstheme="minorHAnsi"/>
          <w:b/>
          <w:sz w:val="22"/>
        </w:rPr>
        <w:t xml:space="preserve">Teresa </w:t>
      </w:r>
      <w:proofErr w:type="spellStart"/>
      <w:r w:rsidRPr="006E4132">
        <w:rPr>
          <w:rFonts w:cstheme="minorHAnsi"/>
          <w:b/>
          <w:sz w:val="22"/>
        </w:rPr>
        <w:t>Grimwood</w:t>
      </w:r>
      <w:proofErr w:type="spellEnd"/>
      <w:r w:rsidRPr="006E4132">
        <w:rPr>
          <w:rFonts w:cstheme="minorHAnsi"/>
          <w:b/>
          <w:sz w:val="22"/>
        </w:rPr>
        <w:t>:</w:t>
      </w:r>
      <w:r w:rsidRPr="006E4132">
        <w:rPr>
          <w:rFonts w:cstheme="minorHAnsi"/>
          <w:sz w:val="22"/>
        </w:rPr>
        <w:t xml:space="preserve"> Lead </w:t>
      </w:r>
      <w:proofErr w:type="spellStart"/>
      <w:r w:rsidRPr="006E4132">
        <w:rPr>
          <w:rFonts w:cstheme="minorHAnsi"/>
          <w:sz w:val="22"/>
        </w:rPr>
        <w:t>SENCo</w:t>
      </w:r>
      <w:proofErr w:type="spellEnd"/>
      <w:r w:rsidRPr="006E4132">
        <w:rPr>
          <w:rFonts w:cstheme="minorHAnsi"/>
          <w:sz w:val="22"/>
        </w:rPr>
        <w:t xml:space="preserve"> </w:t>
      </w:r>
    </w:p>
    <w:p w14:paraId="639D5C0D" w14:textId="77777777" w:rsidR="00810DE8" w:rsidRPr="006E4132" w:rsidRDefault="00810DE8" w:rsidP="00810DE8">
      <w:pPr>
        <w:ind w:right="740"/>
        <w:rPr>
          <w:rFonts w:cstheme="minorHAnsi"/>
          <w:sz w:val="22"/>
        </w:rPr>
      </w:pPr>
      <w:r w:rsidRPr="006E4132">
        <w:rPr>
          <w:rFonts w:cstheme="minorHAnsi"/>
          <w:b/>
          <w:sz w:val="22"/>
        </w:rPr>
        <w:t>Annie Wiles:</w:t>
      </w:r>
      <w:r w:rsidRPr="006E4132">
        <w:rPr>
          <w:rFonts w:cstheme="minorHAnsi"/>
          <w:sz w:val="22"/>
        </w:rPr>
        <w:t xml:space="preserve"> Trust Safeguarding Lead </w:t>
      </w:r>
    </w:p>
    <w:p w14:paraId="26E140CE" w14:textId="77777777" w:rsidR="00810DE8" w:rsidRPr="006E4132" w:rsidRDefault="00810DE8" w:rsidP="00D42D7F">
      <w:pPr>
        <w:spacing w:after="120"/>
        <w:rPr>
          <w:rFonts w:cstheme="minorHAnsi"/>
          <w:sz w:val="22"/>
        </w:rPr>
      </w:pPr>
    </w:p>
    <w:p w14:paraId="2A7FEFC3" w14:textId="77777777" w:rsidR="00810DE8" w:rsidRPr="006E4132" w:rsidRDefault="00810DE8" w:rsidP="00D42D7F">
      <w:pPr>
        <w:spacing w:after="120"/>
        <w:rPr>
          <w:rFonts w:cstheme="minorHAnsi"/>
          <w:b/>
          <w:sz w:val="22"/>
          <w:u w:val="single"/>
        </w:rPr>
      </w:pPr>
      <w:r w:rsidRPr="006E4132">
        <w:rPr>
          <w:rFonts w:cstheme="minorHAnsi"/>
          <w:b/>
          <w:sz w:val="22"/>
          <w:u w:val="single"/>
        </w:rPr>
        <w:t xml:space="preserve">School Leads </w:t>
      </w:r>
    </w:p>
    <w:p w14:paraId="091DC5EA" w14:textId="23340DE8" w:rsidR="00C5363C" w:rsidRPr="005243D2" w:rsidRDefault="005243D2" w:rsidP="00396A97">
      <w:pPr>
        <w:pStyle w:val="ListParagraph"/>
        <w:numPr>
          <w:ilvl w:val="0"/>
          <w:numId w:val="2"/>
        </w:numPr>
        <w:spacing w:line="276" w:lineRule="auto"/>
        <w:jc w:val="both"/>
        <w:rPr>
          <w:rFonts w:cstheme="minorHAnsi"/>
          <w:sz w:val="22"/>
        </w:rPr>
      </w:pPr>
      <w:r>
        <w:rPr>
          <w:rFonts w:cstheme="minorHAnsi"/>
          <w:sz w:val="22"/>
        </w:rPr>
        <w:t>Louise Buckland -</w:t>
      </w:r>
      <w:r w:rsidR="00264E66" w:rsidRPr="005243D2">
        <w:rPr>
          <w:rFonts w:cstheme="minorHAnsi"/>
          <w:sz w:val="22"/>
        </w:rPr>
        <w:t>Senior mental health lead</w:t>
      </w:r>
    </w:p>
    <w:p w14:paraId="563E4CB7" w14:textId="7154EBA0" w:rsidR="00C5363C" w:rsidRPr="005243D2" w:rsidRDefault="005243D2" w:rsidP="00396A97">
      <w:pPr>
        <w:pStyle w:val="ListParagraph"/>
        <w:numPr>
          <w:ilvl w:val="0"/>
          <w:numId w:val="2"/>
        </w:numPr>
        <w:spacing w:line="276" w:lineRule="auto"/>
        <w:jc w:val="both"/>
        <w:rPr>
          <w:rFonts w:cstheme="minorHAnsi"/>
          <w:sz w:val="22"/>
        </w:rPr>
      </w:pPr>
      <w:r w:rsidRPr="005243D2">
        <w:rPr>
          <w:rFonts w:cstheme="minorHAnsi"/>
          <w:sz w:val="22"/>
        </w:rPr>
        <w:t>Sarah Mountjoy</w:t>
      </w:r>
      <w:r w:rsidR="00264E66" w:rsidRPr="005243D2">
        <w:rPr>
          <w:rFonts w:cstheme="minorHAnsi"/>
          <w:sz w:val="22"/>
        </w:rPr>
        <w:t xml:space="preserve"> -  Designated safeguarding lead</w:t>
      </w:r>
    </w:p>
    <w:p w14:paraId="2F11F6DA" w14:textId="1F0632B5" w:rsidR="00C5363C" w:rsidRPr="005243D2" w:rsidRDefault="005243D2" w:rsidP="00396A97">
      <w:pPr>
        <w:pStyle w:val="ListParagraph"/>
        <w:numPr>
          <w:ilvl w:val="0"/>
          <w:numId w:val="2"/>
        </w:numPr>
        <w:spacing w:line="276" w:lineRule="auto"/>
        <w:jc w:val="both"/>
        <w:rPr>
          <w:rFonts w:cstheme="minorHAnsi"/>
          <w:sz w:val="22"/>
        </w:rPr>
      </w:pPr>
      <w:r>
        <w:rPr>
          <w:rFonts w:cstheme="minorHAnsi"/>
          <w:sz w:val="22"/>
        </w:rPr>
        <w:t xml:space="preserve">Michelle Kiting - </w:t>
      </w:r>
      <w:r w:rsidR="00264E66" w:rsidRPr="005243D2">
        <w:rPr>
          <w:rFonts w:cstheme="minorHAnsi"/>
          <w:sz w:val="22"/>
        </w:rPr>
        <w:t>Designated Governor for Mental Health and Wellbeing</w:t>
      </w:r>
      <w:r w:rsidR="00C5363C" w:rsidRPr="005243D2">
        <w:rPr>
          <w:rFonts w:cstheme="minorHAnsi"/>
          <w:sz w:val="22"/>
        </w:rPr>
        <w:t xml:space="preserve"> </w:t>
      </w:r>
    </w:p>
    <w:p w14:paraId="5F37D206" w14:textId="4BD410C9" w:rsidR="00C5363C" w:rsidRPr="005243D2" w:rsidRDefault="005243D2" w:rsidP="00396A97">
      <w:pPr>
        <w:pStyle w:val="ListParagraph"/>
        <w:numPr>
          <w:ilvl w:val="0"/>
          <w:numId w:val="2"/>
        </w:numPr>
        <w:spacing w:line="276" w:lineRule="auto"/>
        <w:jc w:val="both"/>
        <w:rPr>
          <w:rFonts w:cstheme="minorHAnsi"/>
          <w:sz w:val="22"/>
        </w:rPr>
      </w:pPr>
      <w:proofErr w:type="spellStart"/>
      <w:r>
        <w:rPr>
          <w:rFonts w:cstheme="minorHAnsi"/>
          <w:sz w:val="22"/>
        </w:rPr>
        <w:t>Ashten</w:t>
      </w:r>
      <w:proofErr w:type="spellEnd"/>
      <w:r>
        <w:rPr>
          <w:rFonts w:cstheme="minorHAnsi"/>
          <w:sz w:val="22"/>
        </w:rPr>
        <w:t xml:space="preserve"> Blades - </w:t>
      </w:r>
      <w:r w:rsidR="00C5363C" w:rsidRPr="005243D2">
        <w:rPr>
          <w:rFonts w:cstheme="minorHAnsi"/>
          <w:sz w:val="22"/>
        </w:rPr>
        <w:t xml:space="preserve">Head of </w:t>
      </w:r>
      <w:r w:rsidR="00264E66" w:rsidRPr="005243D2">
        <w:rPr>
          <w:rFonts w:cstheme="minorHAnsi"/>
          <w:sz w:val="22"/>
        </w:rPr>
        <w:t>PSHE/ RSE</w:t>
      </w:r>
    </w:p>
    <w:p w14:paraId="7B811F4C" w14:textId="2194D05B" w:rsidR="00BF338A" w:rsidRPr="005243D2" w:rsidRDefault="005243D2" w:rsidP="00396A97">
      <w:pPr>
        <w:pStyle w:val="ListParagraph"/>
        <w:numPr>
          <w:ilvl w:val="0"/>
          <w:numId w:val="2"/>
        </w:numPr>
        <w:spacing w:line="276" w:lineRule="auto"/>
        <w:jc w:val="both"/>
        <w:rPr>
          <w:rFonts w:cstheme="minorHAnsi"/>
          <w:sz w:val="22"/>
        </w:rPr>
      </w:pPr>
      <w:r>
        <w:rPr>
          <w:rFonts w:cstheme="minorHAnsi"/>
          <w:sz w:val="22"/>
        </w:rPr>
        <w:t>Sarah Graham -</w:t>
      </w:r>
      <w:r w:rsidR="00BF338A" w:rsidRPr="005243D2">
        <w:rPr>
          <w:rFonts w:cstheme="minorHAnsi"/>
          <w:sz w:val="22"/>
        </w:rPr>
        <w:t xml:space="preserve"> First Aid Leaders</w:t>
      </w:r>
    </w:p>
    <w:p w14:paraId="239A8EC3" w14:textId="77777777" w:rsidR="00810DE8" w:rsidRPr="006E4132" w:rsidRDefault="00810DE8" w:rsidP="000452FB">
      <w:pPr>
        <w:spacing w:after="120"/>
        <w:jc w:val="both"/>
        <w:rPr>
          <w:rFonts w:cstheme="minorHAnsi"/>
          <w:sz w:val="22"/>
        </w:rPr>
      </w:pPr>
    </w:p>
    <w:p w14:paraId="7B6394E5" w14:textId="77777777" w:rsidR="007F399E" w:rsidRPr="006E4132" w:rsidRDefault="00C5363C" w:rsidP="000452FB">
      <w:pPr>
        <w:spacing w:after="120"/>
        <w:jc w:val="both"/>
        <w:rPr>
          <w:rFonts w:cstheme="minorHAnsi"/>
          <w:sz w:val="22"/>
        </w:rPr>
      </w:pPr>
      <w:r w:rsidRPr="006E4132">
        <w:rPr>
          <w:rFonts w:cstheme="minorHAnsi"/>
          <w:sz w:val="22"/>
        </w:rPr>
        <w:t xml:space="preserve">Any member of staff who is concerned about the mental health or wellbeing of a student should speak to the mental health lead in the first instance. </w:t>
      </w:r>
    </w:p>
    <w:p w14:paraId="36540F07" w14:textId="77777777" w:rsidR="00DB76A5" w:rsidRPr="006E4132" w:rsidRDefault="00DF7D30" w:rsidP="000452FB">
      <w:pPr>
        <w:spacing w:after="120"/>
        <w:jc w:val="both"/>
        <w:rPr>
          <w:rFonts w:cstheme="minorHAnsi"/>
          <w:sz w:val="22"/>
        </w:rPr>
      </w:pPr>
      <w:r w:rsidRPr="006E4132">
        <w:rPr>
          <w:rFonts w:cstheme="minorHAnsi"/>
          <w:sz w:val="22"/>
        </w:rPr>
        <w:t>In the event of any</w:t>
      </w:r>
      <w:r w:rsidR="00557580" w:rsidRPr="006E4132">
        <w:rPr>
          <w:rFonts w:cstheme="minorHAnsi"/>
          <w:sz w:val="22"/>
        </w:rPr>
        <w:t xml:space="preserve"> concerns</w:t>
      </w:r>
      <w:r w:rsidR="00C5363C" w:rsidRPr="006E4132">
        <w:rPr>
          <w:rFonts w:cstheme="minorHAnsi"/>
          <w:sz w:val="22"/>
        </w:rPr>
        <w:t xml:space="preserve"> that </w:t>
      </w:r>
      <w:r w:rsidRPr="006E4132">
        <w:rPr>
          <w:rFonts w:cstheme="minorHAnsi"/>
          <w:sz w:val="22"/>
        </w:rPr>
        <w:t>a</w:t>
      </w:r>
      <w:r w:rsidR="00C5363C" w:rsidRPr="006E4132">
        <w:rPr>
          <w:rFonts w:cstheme="minorHAnsi"/>
          <w:sz w:val="22"/>
        </w:rPr>
        <w:t xml:space="preserve"> student </w:t>
      </w:r>
      <w:r w:rsidR="00557580" w:rsidRPr="006E4132">
        <w:rPr>
          <w:rFonts w:cstheme="minorHAnsi"/>
          <w:sz w:val="22"/>
        </w:rPr>
        <w:t>may be at risk of</w:t>
      </w:r>
      <w:r w:rsidR="00C5363C" w:rsidRPr="006E4132">
        <w:rPr>
          <w:rFonts w:cstheme="minorHAnsi"/>
          <w:sz w:val="22"/>
        </w:rPr>
        <w:t xml:space="preserve"> immediate harm</w:t>
      </w:r>
      <w:r w:rsidR="00557580" w:rsidRPr="006E4132">
        <w:rPr>
          <w:rFonts w:cstheme="minorHAnsi"/>
          <w:sz w:val="22"/>
        </w:rPr>
        <w:t>,</w:t>
      </w:r>
      <w:r w:rsidR="00C5363C" w:rsidRPr="006E4132">
        <w:rPr>
          <w:rFonts w:cstheme="minorHAnsi"/>
          <w:sz w:val="22"/>
        </w:rPr>
        <w:t xml:space="preserve"> the </w:t>
      </w:r>
      <w:r w:rsidR="00557580" w:rsidRPr="006E4132">
        <w:rPr>
          <w:rFonts w:cstheme="minorHAnsi"/>
          <w:sz w:val="22"/>
        </w:rPr>
        <w:t>school’s</w:t>
      </w:r>
      <w:r w:rsidR="00C5363C" w:rsidRPr="006E4132">
        <w:rPr>
          <w:rFonts w:cstheme="minorHAnsi"/>
          <w:sz w:val="22"/>
        </w:rPr>
        <w:t xml:space="preserve"> child protection procedures should be followed</w:t>
      </w:r>
      <w:r w:rsidR="00AB75B2" w:rsidRPr="006E4132">
        <w:rPr>
          <w:rFonts w:cstheme="minorHAnsi"/>
          <w:sz w:val="22"/>
        </w:rPr>
        <w:t xml:space="preserve">, </w:t>
      </w:r>
      <w:r w:rsidR="00C5363C" w:rsidRPr="006E4132">
        <w:rPr>
          <w:rFonts w:cstheme="minorHAnsi"/>
          <w:sz w:val="22"/>
        </w:rPr>
        <w:t>with an</w:t>
      </w:r>
      <w:r w:rsidR="00BF338A" w:rsidRPr="006E4132">
        <w:rPr>
          <w:rFonts w:cstheme="minorHAnsi"/>
          <w:sz w:val="22"/>
        </w:rPr>
        <w:t xml:space="preserve"> immediate referral to the designated safeguarding lead</w:t>
      </w:r>
      <w:r w:rsidR="00810DE8" w:rsidRPr="006E4132">
        <w:rPr>
          <w:rFonts w:cstheme="minorHAnsi"/>
          <w:sz w:val="22"/>
        </w:rPr>
        <w:t xml:space="preserve">. </w:t>
      </w:r>
      <w:r w:rsidR="00C5363C" w:rsidRPr="006E4132">
        <w:rPr>
          <w:rFonts w:cstheme="minorHAnsi"/>
          <w:sz w:val="22"/>
        </w:rPr>
        <w:t xml:space="preserve"> </w:t>
      </w:r>
    </w:p>
    <w:p w14:paraId="51D14081" w14:textId="77777777" w:rsidR="00C5363C" w:rsidRPr="006E4132" w:rsidRDefault="00C5363C" w:rsidP="000452FB">
      <w:pPr>
        <w:spacing w:after="120"/>
        <w:jc w:val="both"/>
        <w:rPr>
          <w:rFonts w:cstheme="minorHAnsi"/>
          <w:sz w:val="22"/>
        </w:rPr>
      </w:pPr>
      <w:r w:rsidRPr="006E4132">
        <w:rPr>
          <w:rFonts w:cstheme="minorHAnsi"/>
          <w:sz w:val="22"/>
        </w:rPr>
        <w:t>If the student presents a</w:t>
      </w:r>
      <w:r w:rsidR="00AB75B2" w:rsidRPr="006E4132">
        <w:rPr>
          <w:rFonts w:cstheme="minorHAnsi"/>
          <w:sz w:val="22"/>
        </w:rPr>
        <w:t>s a</w:t>
      </w:r>
      <w:r w:rsidRPr="006E4132">
        <w:rPr>
          <w:rFonts w:cstheme="minorHAnsi"/>
          <w:sz w:val="22"/>
        </w:rPr>
        <w:t xml:space="preserve"> medical emergency</w:t>
      </w:r>
      <w:r w:rsidR="00AB75B2" w:rsidRPr="006E4132">
        <w:rPr>
          <w:rFonts w:cstheme="minorHAnsi"/>
          <w:sz w:val="22"/>
        </w:rPr>
        <w:t>,</w:t>
      </w:r>
      <w:r w:rsidRPr="006E4132">
        <w:rPr>
          <w:rFonts w:cstheme="minorHAnsi"/>
          <w:sz w:val="22"/>
        </w:rPr>
        <w:t xml:space="preserve"> then the </w:t>
      </w:r>
      <w:r w:rsidR="00AB75B2" w:rsidRPr="006E4132">
        <w:rPr>
          <w:rFonts w:cstheme="minorHAnsi"/>
          <w:sz w:val="22"/>
        </w:rPr>
        <w:t xml:space="preserve">school’s </w:t>
      </w:r>
      <w:r w:rsidRPr="006E4132">
        <w:rPr>
          <w:rFonts w:cstheme="minorHAnsi"/>
          <w:sz w:val="22"/>
        </w:rPr>
        <w:t xml:space="preserve">procedures for medical emergencies should be followed, including </w:t>
      </w:r>
      <w:r w:rsidR="00DB76A5" w:rsidRPr="006E4132">
        <w:rPr>
          <w:rFonts w:cstheme="minorHAnsi"/>
          <w:sz w:val="22"/>
        </w:rPr>
        <w:t>the involvement of</w:t>
      </w:r>
      <w:r w:rsidRPr="006E4132">
        <w:rPr>
          <w:rFonts w:cstheme="minorHAnsi"/>
          <w:sz w:val="22"/>
        </w:rPr>
        <w:t xml:space="preserve"> first aid staff and contacting the emergency services.</w:t>
      </w:r>
    </w:p>
    <w:p w14:paraId="63A48135" w14:textId="446F3CA6" w:rsidR="00C5363C" w:rsidRPr="006E4132" w:rsidRDefault="00C5363C" w:rsidP="000452FB">
      <w:pPr>
        <w:spacing w:after="120"/>
        <w:jc w:val="both"/>
        <w:rPr>
          <w:rFonts w:cstheme="minorHAnsi"/>
          <w:sz w:val="22"/>
        </w:rPr>
      </w:pPr>
      <w:r w:rsidRPr="006E4132">
        <w:rPr>
          <w:rFonts w:cstheme="minorHAnsi"/>
          <w:sz w:val="22"/>
        </w:rPr>
        <w:t xml:space="preserve">Where a referral to </w:t>
      </w:r>
      <w:r w:rsidR="007934A4" w:rsidRPr="006E4132">
        <w:rPr>
          <w:rFonts w:cstheme="minorHAnsi"/>
          <w:sz w:val="22"/>
        </w:rPr>
        <w:t>Children and Young Peoples Mental Health Services (CYPMHS</w:t>
      </w:r>
      <w:r w:rsidR="004B0FB2" w:rsidRPr="006E4132">
        <w:rPr>
          <w:rFonts w:cstheme="minorHAnsi"/>
          <w:sz w:val="22"/>
        </w:rPr>
        <w:t xml:space="preserve">, previously known as </w:t>
      </w:r>
      <w:r w:rsidRPr="006E4132">
        <w:rPr>
          <w:rFonts w:cstheme="minorHAnsi"/>
          <w:sz w:val="22"/>
        </w:rPr>
        <w:t>CAMHS</w:t>
      </w:r>
      <w:r w:rsidR="004B0FB2" w:rsidRPr="006E4132">
        <w:rPr>
          <w:rFonts w:cstheme="minorHAnsi"/>
          <w:sz w:val="22"/>
        </w:rPr>
        <w:t>)</w:t>
      </w:r>
      <w:r w:rsidRPr="006E4132">
        <w:rPr>
          <w:rFonts w:cstheme="minorHAnsi"/>
          <w:sz w:val="22"/>
        </w:rPr>
        <w:t xml:space="preserve"> is appropriate, this will be led and </w:t>
      </w:r>
      <w:r w:rsidRPr="005243D2">
        <w:rPr>
          <w:rFonts w:cstheme="minorHAnsi"/>
          <w:sz w:val="22"/>
        </w:rPr>
        <w:t xml:space="preserve">managed by </w:t>
      </w:r>
      <w:r w:rsidR="005243D2">
        <w:rPr>
          <w:rFonts w:cstheme="minorHAnsi"/>
          <w:sz w:val="22"/>
        </w:rPr>
        <w:t xml:space="preserve">Sarah Mountjoy (SENCO and DSL). </w:t>
      </w:r>
      <w:r w:rsidRPr="005243D2">
        <w:rPr>
          <w:rFonts w:cstheme="minorHAnsi"/>
          <w:sz w:val="22"/>
        </w:rPr>
        <w:t xml:space="preserve">Guidance </w:t>
      </w:r>
      <w:r w:rsidR="00E13444" w:rsidRPr="005243D2">
        <w:rPr>
          <w:rFonts w:cstheme="minorHAnsi"/>
          <w:sz w:val="22"/>
        </w:rPr>
        <w:t>for</w:t>
      </w:r>
      <w:r w:rsidRPr="005243D2">
        <w:rPr>
          <w:rFonts w:cstheme="minorHAnsi"/>
          <w:sz w:val="22"/>
        </w:rPr>
        <w:t xml:space="preserve"> referring to </w:t>
      </w:r>
      <w:r w:rsidR="00E13444" w:rsidRPr="005243D2">
        <w:rPr>
          <w:rFonts w:cstheme="minorHAnsi"/>
          <w:sz w:val="22"/>
        </w:rPr>
        <w:t>CYPMHS</w:t>
      </w:r>
      <w:r w:rsidR="004B0FB2" w:rsidRPr="005243D2">
        <w:rPr>
          <w:rFonts w:cstheme="minorHAnsi"/>
          <w:sz w:val="22"/>
        </w:rPr>
        <w:t xml:space="preserve"> is provided</w:t>
      </w:r>
      <w:r w:rsidR="009B70D4" w:rsidRPr="005243D2">
        <w:rPr>
          <w:rFonts w:cstheme="minorHAnsi"/>
          <w:sz w:val="22"/>
        </w:rPr>
        <w:t xml:space="preserve"> in the Appendix</w:t>
      </w:r>
      <w:r w:rsidRPr="005243D2">
        <w:rPr>
          <w:rFonts w:cstheme="minorHAnsi"/>
          <w:sz w:val="22"/>
        </w:rPr>
        <w:t>.</w:t>
      </w:r>
      <w:r w:rsidRPr="006E4132">
        <w:rPr>
          <w:rFonts w:cstheme="minorHAnsi"/>
          <w:sz w:val="22"/>
        </w:rPr>
        <w:t xml:space="preserve"> </w:t>
      </w:r>
    </w:p>
    <w:p w14:paraId="38FDC11F" w14:textId="77777777" w:rsidR="00A30793" w:rsidRPr="006E4132" w:rsidRDefault="00A30793" w:rsidP="007119CE">
      <w:pPr>
        <w:spacing w:after="120"/>
        <w:rPr>
          <w:rFonts w:cstheme="minorHAnsi"/>
          <w:sz w:val="22"/>
        </w:rPr>
      </w:pPr>
    </w:p>
    <w:p w14:paraId="79E68731" w14:textId="77777777" w:rsidR="00A30793" w:rsidRPr="006E4132" w:rsidRDefault="00A30793" w:rsidP="00A30793">
      <w:pPr>
        <w:pStyle w:val="Heading2"/>
        <w:rPr>
          <w:rFonts w:asciiTheme="minorHAnsi" w:hAnsiTheme="minorHAnsi" w:cstheme="minorHAnsi"/>
        </w:rPr>
      </w:pPr>
      <w:r w:rsidRPr="006E4132">
        <w:rPr>
          <w:rFonts w:asciiTheme="minorHAnsi" w:hAnsiTheme="minorHAnsi" w:cstheme="minorHAnsi"/>
        </w:rPr>
        <w:t xml:space="preserve">Responsibilities for Safeguarding </w:t>
      </w:r>
    </w:p>
    <w:p w14:paraId="1BDD6734" w14:textId="77777777" w:rsidR="00A30793" w:rsidRPr="006E4132" w:rsidRDefault="00A30793" w:rsidP="00A30793">
      <w:pPr>
        <w:pStyle w:val="Heading2"/>
        <w:rPr>
          <w:rFonts w:asciiTheme="minorHAnsi" w:hAnsiTheme="minorHAnsi" w:cstheme="minorHAnsi"/>
        </w:rPr>
      </w:pPr>
    </w:p>
    <w:p w14:paraId="17CCE7DF" w14:textId="77777777" w:rsidR="00A30793" w:rsidRPr="006E4132" w:rsidRDefault="00A30793" w:rsidP="006E4132">
      <w:pPr>
        <w:ind w:right="139"/>
        <w:jc w:val="both"/>
        <w:rPr>
          <w:rFonts w:cstheme="minorHAnsi"/>
          <w:sz w:val="22"/>
        </w:rPr>
      </w:pPr>
      <w:r w:rsidRPr="006E4132">
        <w:rPr>
          <w:rFonts w:eastAsia="Calibri" w:cstheme="minorHAnsi"/>
          <w:noProof/>
          <w:sz w:val="22"/>
          <w:lang w:eastAsia="en-GB"/>
        </w:rPr>
        <mc:AlternateContent>
          <mc:Choice Requires="wpg">
            <w:drawing>
              <wp:anchor distT="0" distB="0" distL="114300" distR="114300" simplePos="0" relativeHeight="251665408" behindDoc="1" locked="0" layoutInCell="1" allowOverlap="1" wp14:anchorId="4775841D" wp14:editId="025A366A">
                <wp:simplePos x="0" y="0"/>
                <wp:positionH relativeFrom="column">
                  <wp:posOffset>0</wp:posOffset>
                </wp:positionH>
                <wp:positionV relativeFrom="paragraph">
                  <wp:posOffset>474494</wp:posOffset>
                </wp:positionV>
                <wp:extent cx="5734253" cy="507492"/>
                <wp:effectExtent l="0" t="0" r="0" b="0"/>
                <wp:wrapNone/>
                <wp:docPr id="40295" name="Group 40295"/>
                <wp:cNvGraphicFramePr/>
                <a:graphic xmlns:a="http://schemas.openxmlformats.org/drawingml/2006/main">
                  <a:graphicData uri="http://schemas.microsoft.com/office/word/2010/wordprocessingGroup">
                    <wpg:wgp>
                      <wpg:cNvGrpSpPr/>
                      <wpg:grpSpPr>
                        <a:xfrm>
                          <a:off x="0" y="0"/>
                          <a:ext cx="5734253" cy="507492"/>
                          <a:chOff x="0" y="0"/>
                          <a:chExt cx="5734253" cy="507492"/>
                        </a:xfrm>
                        <a:noFill/>
                      </wpg:grpSpPr>
                      <wps:wsp>
                        <wps:cNvPr id="42630" name="Shape 42630"/>
                        <wps:cNvSpPr/>
                        <wps:spPr>
                          <a:xfrm>
                            <a:off x="5184089" y="0"/>
                            <a:ext cx="550164" cy="169165"/>
                          </a:xfrm>
                          <a:custGeom>
                            <a:avLst/>
                            <a:gdLst/>
                            <a:ahLst/>
                            <a:cxnLst/>
                            <a:rect l="0" t="0" r="0" b="0"/>
                            <a:pathLst>
                              <a:path w="550164" h="169165">
                                <a:moveTo>
                                  <a:pt x="0" y="0"/>
                                </a:moveTo>
                                <a:lnTo>
                                  <a:pt x="550164" y="0"/>
                                </a:lnTo>
                                <a:lnTo>
                                  <a:pt x="550164" y="169165"/>
                                </a:lnTo>
                                <a:lnTo>
                                  <a:pt x="0" y="169165"/>
                                </a:lnTo>
                                <a:lnTo>
                                  <a:pt x="0" y="0"/>
                                </a:lnTo>
                              </a:path>
                            </a:pathLst>
                          </a:custGeom>
                          <a:grpFill/>
                          <a:ln w="0" cap="flat">
                            <a:miter lim="127000"/>
                          </a:ln>
                        </wps:spPr>
                        <wps:style>
                          <a:lnRef idx="0">
                            <a:srgbClr val="000000">
                              <a:alpha val="0"/>
                            </a:srgbClr>
                          </a:lnRef>
                          <a:fillRef idx="1">
                            <a:srgbClr val="00FFFF"/>
                          </a:fillRef>
                          <a:effectRef idx="0">
                            <a:scrgbClr r="0" g="0" b="0"/>
                          </a:effectRef>
                          <a:fontRef idx="none"/>
                        </wps:style>
                        <wps:bodyPr/>
                      </wps:wsp>
                      <wps:wsp>
                        <wps:cNvPr id="42631" name="Shape 42631"/>
                        <wps:cNvSpPr/>
                        <wps:spPr>
                          <a:xfrm>
                            <a:off x="0" y="169165"/>
                            <a:ext cx="5734177" cy="167639"/>
                          </a:xfrm>
                          <a:custGeom>
                            <a:avLst/>
                            <a:gdLst/>
                            <a:ahLst/>
                            <a:cxnLst/>
                            <a:rect l="0" t="0" r="0" b="0"/>
                            <a:pathLst>
                              <a:path w="5734177" h="167639">
                                <a:moveTo>
                                  <a:pt x="0" y="0"/>
                                </a:moveTo>
                                <a:lnTo>
                                  <a:pt x="5734177" y="0"/>
                                </a:lnTo>
                                <a:lnTo>
                                  <a:pt x="5734177" y="167639"/>
                                </a:lnTo>
                                <a:lnTo>
                                  <a:pt x="0" y="167639"/>
                                </a:lnTo>
                                <a:lnTo>
                                  <a:pt x="0" y="0"/>
                                </a:lnTo>
                              </a:path>
                            </a:pathLst>
                          </a:custGeom>
                          <a:grpFill/>
                          <a:ln w="0" cap="flat">
                            <a:miter lim="127000"/>
                          </a:ln>
                        </wps:spPr>
                        <wps:style>
                          <a:lnRef idx="0">
                            <a:srgbClr val="000000">
                              <a:alpha val="0"/>
                            </a:srgbClr>
                          </a:lnRef>
                          <a:fillRef idx="1">
                            <a:srgbClr val="00FFFF"/>
                          </a:fillRef>
                          <a:effectRef idx="0">
                            <a:scrgbClr r="0" g="0" b="0"/>
                          </a:effectRef>
                          <a:fontRef idx="none"/>
                        </wps:style>
                        <wps:bodyPr/>
                      </wps:wsp>
                      <wps:wsp>
                        <wps:cNvPr id="42632" name="Shape 42632"/>
                        <wps:cNvSpPr/>
                        <wps:spPr>
                          <a:xfrm>
                            <a:off x="0" y="336804"/>
                            <a:ext cx="4025520" cy="170688"/>
                          </a:xfrm>
                          <a:custGeom>
                            <a:avLst/>
                            <a:gdLst/>
                            <a:ahLst/>
                            <a:cxnLst/>
                            <a:rect l="0" t="0" r="0" b="0"/>
                            <a:pathLst>
                              <a:path w="4025520" h="170688">
                                <a:moveTo>
                                  <a:pt x="0" y="0"/>
                                </a:moveTo>
                                <a:lnTo>
                                  <a:pt x="4025520" y="0"/>
                                </a:lnTo>
                                <a:lnTo>
                                  <a:pt x="4025520" y="170688"/>
                                </a:lnTo>
                                <a:lnTo>
                                  <a:pt x="0" y="170688"/>
                                </a:lnTo>
                                <a:lnTo>
                                  <a:pt x="0" y="0"/>
                                </a:lnTo>
                              </a:path>
                            </a:pathLst>
                          </a:custGeom>
                          <a:grpFill/>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17AA67" id="Group 40295" o:spid="_x0000_s1026" style="position:absolute;margin-left:0;margin-top:37.35pt;width:451.5pt;height:39.95pt;z-index:-251651072" coordsize="57342,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K9WAMAAN4NAAAOAAAAZHJzL2Uyb0RvYy54bWzsV8lu2zAQvRfoPwi6N1psyQti59A0uRRt&#10;0KQfwFDUAkgiQTKW/fcdjkSZtoMkTdEFRXQQKXI4fPM4bySdX2yb2tswqSrervzoLPQ91lKeVW2x&#10;8r/fXX2Y+57SpM1IzVu28ndM+Rfr9+/OO7FkMS95nTHpgZNWLTux8kutxTIIFC1ZQ9QZF6yFyZzL&#10;hmh4lEWQSdKB96YO4jBMg47LTEhOmVIwetlP+mv0n+eM6q95rpj26pUP2DTeJd7vzT1Yn5NlIYko&#10;KzrAIK9A0ZCqhU1HV5dEE+9BVieumopKrniuzyhvAp7nFWUYA0QThUfRXEv+IDCWYtkVYqQJqD3i&#10;6dVu6ZfNjfSqbOVPw3iR+F5LGjgm3Nnrh4CiThRLsLyW4lbcyGGg6J9M1NtcNqaFeLwtkrsbyWVb&#10;7VEYTGaTaZxMfI/CXBLOpou4Z5+WcEQny2j56emFwX7bll9VdQ2wAgN0xNUJyCm1p039Gm23JREM&#10;T0MZMixtcTqBxOppQxNvikPIElqOnKmlAvoeISyJ5tNwvvC9R2hLwiid9qxF6SJKE8OaEzx9UPqa&#10;ceSfbD4rDdOQh5ntkdL26La1XQnCeFISgmizzrgyXa+DMxuQlKDzHoiZbfiG3XG000eHCCD3s3Xr&#10;WllfNl4wtQa2FejOMTyI3lrZtreGgwCPLzZE+Y9bQ8eEiuSO4cOgSzDk1pBqBrBhBbakBApXXhON&#10;FaCpNFS0umoASDwLw/0mmJ82B0xyKr2rmaGubr+xHFSI2jEDShb3H2vpbYipW3ihc1KLkgyjQx4M&#10;pggb/Zj1OehhdBnh0iOXV3ANHgZjs45hyRxXhv1KOqDp6yZUHwjaVk8gaFyEO/NWj+tbqPm4iROt&#10;6d7zbId1BASLGjUl5g+JNToVa2QwGgAg6+fFepxkQIBTqaLZzIp1lk4WA8W2QLq59HvFCtUWoaBa&#10;EYk5nb0eXcHYFN3PHsrKlG509rxcHcsodQiwDm3rbv9iQ4uzd/KmV0d6B8Xjv9JrfKpX/HD4Sb1O&#10;Juk8nBo57vUK3zdJEpsKbt4aszCdz/+WXkcoRq89ktfrdXT2rF5dywMCrE5te6BXlylrYFvX8E2v&#10;+Fb+J96v+GkMPxGIaPjhMX8p7jP03d+y9Q8AAAD//wMAUEsDBBQABgAIAAAAIQCgUOaz3gAAAAcB&#10;AAAPAAAAZHJzL2Rvd25yZXYueG1sTI9PS8NAEMXvgt9hGcGb3cT+05hNKUU9lYKtIN6myTQJzc6G&#10;7DZJv73jSY9v3uO936Sr0Taqp87Xjg3EkwgUce6KmksDn4e3hydQPiAX2DgmA1fysMpub1JMCjfw&#10;B/X7UCopYZ+ggSqENtHa5xVZ9BPXEot3cp3FILIrddHhIOW20Y9RtNAWa5aFClvaVJSf9xdr4H3A&#10;YT2NX/vt+bS5fh/mu69tTMbc343rF1CBxvAXhl98QYdMmI7uwoVXjQF5JBhYzpagxH2OpnI4Smw+&#10;W4DOUv2fP/sBAAD//wMAUEsBAi0AFAAGAAgAAAAhALaDOJL+AAAA4QEAABMAAAAAAAAAAAAAAAAA&#10;AAAAAFtDb250ZW50X1R5cGVzXS54bWxQSwECLQAUAAYACAAAACEAOP0h/9YAAACUAQAACwAAAAAA&#10;AAAAAAAAAAAvAQAAX3JlbHMvLnJlbHNQSwECLQAUAAYACAAAACEACndyvVgDAADeDQAADgAAAAAA&#10;AAAAAAAAAAAuAgAAZHJzL2Uyb0RvYy54bWxQSwECLQAUAAYACAAAACEAoFDms94AAAAHAQAADwAA&#10;AAAAAAAAAAAAAACyBQAAZHJzL2Rvd25yZXYueG1sUEsFBgAAAAAEAAQA8wAAAL0GAAAAAA==&#10;">
                <v:shape id="Shape 42630" o:spid="_x0000_s1027" style="position:absolute;left:51840;width:5502;height:1691;visibility:visible;mso-wrap-style:square;v-text-anchor:top" coordsize="550164,16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ObsYA&#10;AADeAAAADwAAAGRycy9kb3ducmV2LnhtbESPzWoCMRSF94LvEG6hO81URcrUKEWxuGgRrQW7u05u&#10;ZwYnNzGJOr69WQhdHs4f32TWmkZcyIfasoKXfgaCuLC65lLB7nvZewURIrLGxjIpuFGA2bTbmWCu&#10;7ZU3dNnGUqQRDjkqqGJ0uZShqMhg6FtHnLw/6w3GJH0ptcdrGjeNHGTZWBqsOT1U6GheUXHcno2C&#10;03L3+XNYzHG09+6w/vBu/zX8Ver5qX1/AxGpjf/hR3ulFYwG42ECSDgJBe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XObsYAAADeAAAADwAAAAAAAAAAAAAAAACYAgAAZHJz&#10;L2Rvd25yZXYueG1sUEsFBgAAAAAEAAQA9QAAAIsDAAAAAA==&#10;" path="m,l550164,r,169165l,169165,,e" filled="f" stroked="f" strokeweight="0">
                  <v:stroke miterlimit="83231f" joinstyle="miter"/>
                  <v:path arrowok="t" textboxrect="0,0,550164,169165"/>
                </v:shape>
                <v:shape id="Shape 42631" o:spid="_x0000_s1028" style="position:absolute;top:1691;width:57341;height:1677;visibility:visible;mso-wrap-style:square;v-text-anchor:top" coordsize="5734177,167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5SmsgA&#10;AADeAAAADwAAAGRycy9kb3ducmV2LnhtbESPT2vCQBTE74LfYXlCb7rxXyrRVYqlogeRqhR6e2af&#10;Sdrs25Ddavz2XUHwOMzMb5jZojGluFDtCssK+r0IBHFqdcGZguPhozsB4TyyxtIyKbiRg8W83Zph&#10;ou2VP+my95kIEHYJKsi9rxIpXZqTQdezFXHwzrY26IOsM6lrvAa4KeUgimJpsOCwkGNFy5zS3/2f&#10;UTDcnZa7r9Xr6VtvkMbuZxu/T7RSL53mbQrCU+Of4Ud7rRWMBvGwD/c74QrI+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zlKayAAAAN4AAAAPAAAAAAAAAAAAAAAAAJgCAABk&#10;cnMvZG93bnJldi54bWxQSwUGAAAAAAQABAD1AAAAjQMAAAAA&#10;" path="m,l5734177,r,167639l,167639,,e" filled="f" stroked="f" strokeweight="0">
                  <v:stroke miterlimit="83231f" joinstyle="miter"/>
                  <v:path arrowok="t" textboxrect="0,0,5734177,167639"/>
                </v:shape>
                <v:shape id="Shape 42632" o:spid="_x0000_s1029" style="position:absolute;top:3368;width:40255;height:1706;visibility:visible;mso-wrap-style:square;v-text-anchor:top" coordsize="4025520,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N008gA&#10;AADeAAAADwAAAGRycy9kb3ducmV2LnhtbESPQWvCQBSE74X+h+UJvTUbU5UaXUUEqyIUY/Xg7TX7&#10;moRm34bsVtN/7xaEHoeZ+YaZzjtTiwu1rrKsoB/FIIhzqysuFBw/Vs+vIJxH1lhbJgW/5GA+e3yY&#10;YqrtlTO6HHwhAoRdigpK75tUSpeXZNBFtiEO3pdtDfog20LqFq8BbmqZxPFIGqw4LJTY0LKk/Pvw&#10;YxT4PTl6/9zueFUNT+f1Phuf3jKlnnrdYgLCU+f/w/f2RisYJKOXBP7uhCs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Y3TTyAAAAN4AAAAPAAAAAAAAAAAAAAAAAJgCAABk&#10;cnMvZG93bnJldi54bWxQSwUGAAAAAAQABAD1AAAAjQMAAAAA&#10;" path="m,l4025520,r,170688l,170688,,e" filled="f" stroked="f" strokeweight="0">
                  <v:stroke miterlimit="83231f" joinstyle="miter"/>
                  <v:path arrowok="t" textboxrect="0,0,4025520,170688"/>
                </v:shape>
              </v:group>
            </w:pict>
          </mc:Fallback>
        </mc:AlternateContent>
      </w:r>
      <w:r w:rsidRPr="006E4132">
        <w:rPr>
          <w:rFonts w:cstheme="minorHAnsi"/>
          <w:sz w:val="22"/>
        </w:rPr>
        <w:t>Our goal is to ensure the safety of all children, young people, staff and visitors.  Each Aquila school has Designated Safeguarding Leads (DSL) as well as a Mental Health Leader.  Concerns regarding mental health also raise safeguarding concerns, therefore the school’s DSL must be involved.  See the Child Protection and Safeguarding Policy for furthe</w:t>
      </w:r>
      <w:r w:rsidR="00E91E4D" w:rsidRPr="006E4132">
        <w:rPr>
          <w:rFonts w:cstheme="minorHAnsi"/>
          <w:sz w:val="22"/>
        </w:rPr>
        <w:t>r information. DSL</w:t>
      </w:r>
      <w:r w:rsidRPr="006E4132">
        <w:rPr>
          <w:rFonts w:cstheme="minorHAnsi"/>
          <w:sz w:val="22"/>
        </w:rPr>
        <w:t xml:space="preserve">s must work collaboratively with mental health leaders to ensure best practice for understanding and supporting children with mental health needs. </w:t>
      </w:r>
    </w:p>
    <w:p w14:paraId="2AE80F69" w14:textId="77777777" w:rsidR="00A30793" w:rsidRPr="006E4132" w:rsidRDefault="00A30793" w:rsidP="006E4132">
      <w:pPr>
        <w:jc w:val="both"/>
        <w:rPr>
          <w:rFonts w:cstheme="minorHAnsi"/>
          <w:b/>
          <w:sz w:val="22"/>
          <w:u w:val="single"/>
        </w:rPr>
      </w:pPr>
    </w:p>
    <w:p w14:paraId="23A3E7DE" w14:textId="77777777" w:rsidR="00A30793" w:rsidRPr="006E4132" w:rsidRDefault="00A30793" w:rsidP="006E4132">
      <w:pPr>
        <w:jc w:val="both"/>
        <w:rPr>
          <w:rFonts w:cstheme="minorHAnsi"/>
          <w:color w:val="2E74B5" w:themeColor="accent1" w:themeShade="BF"/>
          <w:sz w:val="22"/>
        </w:rPr>
      </w:pPr>
      <w:r w:rsidRPr="006E4132">
        <w:rPr>
          <w:rFonts w:cstheme="minorHAnsi"/>
          <w:b/>
          <w:color w:val="2E74B5" w:themeColor="accent1" w:themeShade="BF"/>
          <w:sz w:val="22"/>
          <w:u w:val="single"/>
        </w:rPr>
        <w:t xml:space="preserve">KCSIE 2024 States: </w:t>
      </w:r>
      <w:r w:rsidRPr="006E4132">
        <w:rPr>
          <w:rFonts w:cstheme="minorHAnsi"/>
          <w:color w:val="2E74B5" w:themeColor="accent1" w:themeShade="BF"/>
          <w:sz w:val="22"/>
        </w:rPr>
        <w:t>If staff have a mental health concern about a child that is also a safeguarding concern, immediate action should be taken to follow their school or college’s child protection policy and by speaking to the designated safeguarding lead or a deputy.</w:t>
      </w:r>
    </w:p>
    <w:p w14:paraId="6202F661" w14:textId="77777777" w:rsidR="00A30793" w:rsidRPr="006E4132" w:rsidRDefault="00A30793" w:rsidP="006E4132">
      <w:pPr>
        <w:jc w:val="both"/>
        <w:rPr>
          <w:rFonts w:cstheme="minorHAnsi"/>
        </w:rPr>
      </w:pPr>
    </w:p>
    <w:p w14:paraId="26B2D310" w14:textId="77777777" w:rsidR="00A30793" w:rsidRPr="006E4132" w:rsidRDefault="00A30793" w:rsidP="006E4132">
      <w:pPr>
        <w:jc w:val="both"/>
        <w:rPr>
          <w:rFonts w:cstheme="minorHAnsi"/>
        </w:rPr>
      </w:pPr>
    </w:p>
    <w:p w14:paraId="3557CEE6" w14:textId="77777777" w:rsidR="00A30793" w:rsidRPr="006E4132" w:rsidRDefault="007C0923" w:rsidP="006E4132">
      <w:pPr>
        <w:jc w:val="both"/>
        <w:rPr>
          <w:rFonts w:cstheme="minorHAnsi"/>
        </w:rPr>
      </w:pPr>
      <w:r w:rsidRPr="006E4132">
        <w:rPr>
          <w:rFonts w:cstheme="minorHAnsi"/>
          <w:noProof/>
          <w:lang w:eastAsia="en-GB"/>
        </w:rPr>
        <mc:AlternateContent>
          <mc:Choice Requires="wps">
            <w:drawing>
              <wp:anchor distT="45720" distB="45720" distL="114300" distR="114300" simplePos="0" relativeHeight="251666432" behindDoc="1" locked="0" layoutInCell="1" allowOverlap="1" wp14:anchorId="59E626DF" wp14:editId="6D6E12DA">
                <wp:simplePos x="0" y="0"/>
                <wp:positionH relativeFrom="margin">
                  <wp:posOffset>1489710</wp:posOffset>
                </wp:positionH>
                <wp:positionV relativeFrom="paragraph">
                  <wp:posOffset>38735</wp:posOffset>
                </wp:positionV>
                <wp:extent cx="2360930" cy="1219200"/>
                <wp:effectExtent l="19050" t="19050" r="13970" b="19050"/>
                <wp:wrapThrough wrapText="bothSides">
                  <wp:wrapPolygon edited="0">
                    <wp:start x="-180" y="-338"/>
                    <wp:lineTo x="-180" y="21600"/>
                    <wp:lineTo x="21552" y="21600"/>
                    <wp:lineTo x="21552" y="-338"/>
                    <wp:lineTo x="-180" y="-338"/>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19200"/>
                        </a:xfrm>
                        <a:prstGeom prst="rect">
                          <a:avLst/>
                        </a:prstGeom>
                        <a:solidFill>
                          <a:srgbClr val="FFFFFF"/>
                        </a:solidFill>
                        <a:ln w="28575">
                          <a:solidFill>
                            <a:srgbClr val="000000"/>
                          </a:solidFill>
                          <a:miter lim="800000"/>
                          <a:headEnd/>
                          <a:tailEnd/>
                        </a:ln>
                      </wps:spPr>
                      <wps:txbx>
                        <w:txbxContent>
                          <w:p w14:paraId="3EE01848" w14:textId="77777777" w:rsidR="00A30793" w:rsidRDefault="00A30793" w:rsidP="00A30793">
                            <w:r>
                              <w:rPr>
                                <w:b/>
                              </w:rPr>
                              <w:t xml:space="preserve">All Mental Health Concerns about pupils should be recorded on Bromcom and should be reported to the DSL or deputy for immediate action. </w:t>
                            </w:r>
                          </w:p>
                          <w:p w14:paraId="3610569A" w14:textId="77777777" w:rsidR="00A30793" w:rsidRDefault="00A30793" w:rsidP="00A30793"/>
                          <w:p w14:paraId="2BD7209F" w14:textId="77777777" w:rsidR="00A30793" w:rsidRDefault="00A30793" w:rsidP="00A3079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E626DF" id="_x0000_s1028" type="#_x0000_t202" style="position:absolute;left:0;text-align:left;margin-left:117.3pt;margin-top:3.05pt;width:185.9pt;height:96pt;z-index:-25165004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JgIAAE0EAAAOAAAAZHJzL2Uyb0RvYy54bWysVNtu2zAMfR+wfxD0vvjSpE2MOEWXLsOA&#10;7gK0+wBZlmNhkuhJSuzs60fJbpbdXob5QRBF6og8h/T6dtCKHIV1EkxJs1lKiTAcamn2Jf38tHu1&#10;pMR5ZmqmwIiSnoSjt5uXL9Z9V4gcWlC1sARBjCv6rqSt912RJI63QjM3g04YdDZgNfNo2n1SW9Yj&#10;ulZJnqbXSQ+27ixw4Rye3o9Ouon4TSO4/9g0TniiSoq5+bjauFZhTTZrVuwt61rJpzTYP2ShmTT4&#10;6BnqnnlGDlb+BqUlt+Cg8TMOOoGmkVzEGrCaLP2lmseWdSLWguS47kyT+3+w/MPxkyWyLmlOiWEa&#10;JXoSgyevYSB5YKfvXIFBjx2G+QGPUeVYqesegH9xxMC2ZWYv7qyFvhWsxuyycDO5uDriuABS9e+h&#10;xmfYwUMEGhqrA3VIBkF0VOl0ViakwvEwv7pOV1fo4ujL8myF2sc3WPF8vbPOvxWgSdiU1KL0EZ4d&#10;H5wP6bDiOSS85kDJeieViobdV1tlyZFhm+ziN6H/FKYM6TGX5eJmMVLwV4w0fn/C0NJjwyupS7o8&#10;B7EiEPfG1LEdPZNq3GPOykxMBvJGGv1QDZNkk0AV1Cek1sLY3ziPuGnBfqOkx94uqft6YFZQot4Z&#10;lGeVzedhGKIxX9zkaNhLT3XpYYYjVEk9JeN26+MABeIM3KGMjYwEB73HTKaUsWcj79N8haG4tGPU&#10;j7/A5jsAAAD//wMAUEsDBBQABgAIAAAAIQAvQdYX4QAAAAkBAAAPAAAAZHJzL2Rvd25yZXYueG1s&#10;TI/BTsMwEETvSPyDtUjcqJNSrDbEqRCIgnqoSFu1Vzc2SUS8jmy3CX/PcoLjap5m3ubL0XbsYnxo&#10;HUpIJwkwg5XTLdYS9rvXuzmwEBVq1Tk0Er5NgGVxfZWrTLsBS3PZxppRCYZMSWhi7DPOQ9UYq8LE&#10;9QYp+3Teqkinr7n2aqBy2/FpkghuVYu00KjePDem+tqerYTV8f1l87Y+7MsHvxh25WYlPgYr5e3N&#10;+PQILJox/sHwq0/qUJDTyZ1RB9ZJmN7PBKESRAqMcpGIGbATgYt5CrzI+f8Pih8AAAD//wMAUEsB&#10;Ai0AFAAGAAgAAAAhALaDOJL+AAAA4QEAABMAAAAAAAAAAAAAAAAAAAAAAFtDb250ZW50X1R5cGVz&#10;XS54bWxQSwECLQAUAAYACAAAACEAOP0h/9YAAACUAQAACwAAAAAAAAAAAAAAAAAvAQAAX3JlbHMv&#10;LnJlbHNQSwECLQAUAAYACAAAACEAfsC/wiYCAABNBAAADgAAAAAAAAAAAAAAAAAuAgAAZHJzL2Uy&#10;b0RvYy54bWxQSwECLQAUAAYACAAAACEAL0HWF+EAAAAJAQAADwAAAAAAAAAAAAAAAACABAAAZHJz&#10;L2Rvd25yZXYueG1sUEsFBgAAAAAEAAQA8wAAAI4FAAAAAA==&#10;" strokeweight="2.25pt">
                <v:textbox>
                  <w:txbxContent>
                    <w:p w14:paraId="3EE01848" w14:textId="77777777" w:rsidR="00A30793" w:rsidRDefault="00A30793" w:rsidP="00A30793">
                      <w:r>
                        <w:rPr>
                          <w:b/>
                        </w:rPr>
                        <w:t xml:space="preserve">All Mental Health Concerns about pupils should be recorded on Bromcom and should be reported to the DSL or deputy for immediate action. </w:t>
                      </w:r>
                    </w:p>
                    <w:p w14:paraId="3610569A" w14:textId="77777777" w:rsidR="00A30793" w:rsidRDefault="00A30793" w:rsidP="00A30793"/>
                    <w:p w14:paraId="2BD7209F" w14:textId="77777777" w:rsidR="00A30793" w:rsidRDefault="00A30793" w:rsidP="00A30793"/>
                  </w:txbxContent>
                </v:textbox>
                <w10:wrap type="through" anchorx="margin"/>
              </v:shape>
            </w:pict>
          </mc:Fallback>
        </mc:AlternateContent>
      </w:r>
    </w:p>
    <w:p w14:paraId="04A92F57" w14:textId="77777777" w:rsidR="00A30793" w:rsidRPr="006E4132" w:rsidRDefault="00A30793" w:rsidP="006E4132">
      <w:pPr>
        <w:jc w:val="both"/>
        <w:rPr>
          <w:rFonts w:cstheme="minorHAnsi"/>
        </w:rPr>
      </w:pPr>
    </w:p>
    <w:p w14:paraId="6989D1A7" w14:textId="77777777" w:rsidR="00A30793" w:rsidRPr="006E4132" w:rsidRDefault="00A30793" w:rsidP="00A30793">
      <w:pPr>
        <w:ind w:right="139"/>
        <w:rPr>
          <w:rFonts w:cstheme="minorHAnsi"/>
        </w:rPr>
      </w:pPr>
    </w:p>
    <w:p w14:paraId="673CE495" w14:textId="77777777" w:rsidR="00A30793" w:rsidRPr="006E4132" w:rsidRDefault="00A30793" w:rsidP="00A30793">
      <w:pPr>
        <w:rPr>
          <w:rFonts w:cstheme="minorHAnsi"/>
        </w:rPr>
      </w:pPr>
    </w:p>
    <w:p w14:paraId="261A1E11" w14:textId="77777777" w:rsidR="00A30793" w:rsidRPr="006E4132" w:rsidRDefault="00A30793" w:rsidP="00A30793">
      <w:pPr>
        <w:rPr>
          <w:rFonts w:cstheme="minorHAnsi"/>
        </w:rPr>
      </w:pPr>
    </w:p>
    <w:p w14:paraId="53004844" w14:textId="77777777" w:rsidR="00A30793" w:rsidRPr="006E4132" w:rsidRDefault="00A30793" w:rsidP="00A30793">
      <w:pPr>
        <w:rPr>
          <w:rFonts w:cstheme="minorHAnsi"/>
        </w:rPr>
      </w:pPr>
    </w:p>
    <w:p w14:paraId="4CE14D97" w14:textId="77777777" w:rsidR="00E91E4D" w:rsidRPr="006E4132" w:rsidRDefault="00E91E4D" w:rsidP="00A30793">
      <w:pPr>
        <w:rPr>
          <w:rFonts w:cstheme="minorHAnsi"/>
        </w:rPr>
      </w:pPr>
    </w:p>
    <w:p w14:paraId="7A6A817A" w14:textId="77777777" w:rsidR="00E91E4D" w:rsidRPr="006E4132" w:rsidRDefault="00E91E4D" w:rsidP="00A30793">
      <w:pPr>
        <w:rPr>
          <w:rFonts w:cstheme="minorHAnsi"/>
        </w:rPr>
      </w:pPr>
    </w:p>
    <w:p w14:paraId="62F62D8A" w14:textId="77777777" w:rsidR="00E91E4D" w:rsidRPr="006E4132" w:rsidRDefault="00E91E4D" w:rsidP="006E4132">
      <w:pPr>
        <w:spacing w:after="120"/>
        <w:jc w:val="both"/>
        <w:rPr>
          <w:rFonts w:cstheme="minorHAnsi"/>
          <w:sz w:val="20"/>
        </w:rPr>
      </w:pPr>
    </w:p>
    <w:p w14:paraId="193DE9AB" w14:textId="77777777" w:rsidR="00E91E4D" w:rsidRPr="006E4132" w:rsidRDefault="00E91E4D" w:rsidP="006E4132">
      <w:pPr>
        <w:spacing w:after="54"/>
        <w:ind w:right="130"/>
        <w:jc w:val="both"/>
        <w:rPr>
          <w:rFonts w:cstheme="minorHAnsi"/>
          <w:sz w:val="22"/>
        </w:rPr>
      </w:pPr>
      <w:r w:rsidRPr="006E4132">
        <w:rPr>
          <w:rFonts w:cstheme="minorHAnsi"/>
          <w:sz w:val="22"/>
        </w:rPr>
        <w:t xml:space="preserve">Aquila MAT expect all staff to </w:t>
      </w:r>
      <w:r w:rsidRPr="006E4132">
        <w:rPr>
          <w:rFonts w:eastAsia="Tahoma" w:cstheme="minorHAnsi"/>
          <w:sz w:val="22"/>
        </w:rPr>
        <w:t xml:space="preserve">be vigilant about children’s mental health and understand the potential </w:t>
      </w:r>
      <w:r w:rsidRPr="006E4132">
        <w:rPr>
          <w:rFonts w:cstheme="minorHAnsi"/>
          <w:sz w:val="22"/>
        </w:rPr>
        <w:t xml:space="preserve">links to their safety and wellbeing. </w:t>
      </w:r>
    </w:p>
    <w:p w14:paraId="7739F320" w14:textId="77777777" w:rsidR="00E91E4D" w:rsidRPr="006E4132" w:rsidRDefault="00E91E4D" w:rsidP="006E4132">
      <w:pPr>
        <w:spacing w:after="54"/>
        <w:ind w:right="130"/>
        <w:jc w:val="both"/>
        <w:rPr>
          <w:rFonts w:cstheme="minorHAnsi"/>
          <w:sz w:val="22"/>
        </w:rPr>
      </w:pPr>
    </w:p>
    <w:p w14:paraId="053100B3" w14:textId="77777777" w:rsidR="00E91E4D" w:rsidRPr="007C0923" w:rsidRDefault="00E91E4D" w:rsidP="00396A97">
      <w:pPr>
        <w:pStyle w:val="NoSpacing"/>
        <w:numPr>
          <w:ilvl w:val="0"/>
          <w:numId w:val="7"/>
        </w:numPr>
        <w:rPr>
          <w:sz w:val="22"/>
        </w:rPr>
      </w:pPr>
      <w:r w:rsidRPr="007C0923">
        <w:rPr>
          <w:sz w:val="22"/>
        </w:rPr>
        <w:t xml:space="preserve">We ensure all staff are aware that mental health problems can, in some cases, be an indicator that a child has suffered or is at risk of suffering abuse, neglect or exploitation. </w:t>
      </w:r>
    </w:p>
    <w:p w14:paraId="43F4800F" w14:textId="77777777" w:rsidR="00E91E4D" w:rsidRPr="007C0923" w:rsidRDefault="00E91E4D" w:rsidP="00396A97">
      <w:pPr>
        <w:pStyle w:val="NoSpacing"/>
        <w:numPr>
          <w:ilvl w:val="0"/>
          <w:numId w:val="7"/>
        </w:numPr>
        <w:rPr>
          <w:sz w:val="22"/>
        </w:rPr>
      </w:pPr>
      <w:r w:rsidRPr="007C0923">
        <w:rPr>
          <w:sz w:val="22"/>
        </w:rPr>
        <w:t xml:space="preserve">We ensure that only appropriately trained professionals in the Mental Health Support Teams will attempt to make a diagnosis of a mental health problem.  </w:t>
      </w:r>
    </w:p>
    <w:p w14:paraId="15E19FA9" w14:textId="77777777" w:rsidR="00E91E4D" w:rsidRPr="007C0923" w:rsidRDefault="00E91E4D" w:rsidP="00396A97">
      <w:pPr>
        <w:pStyle w:val="NoSpacing"/>
        <w:numPr>
          <w:ilvl w:val="0"/>
          <w:numId w:val="7"/>
        </w:numPr>
        <w:rPr>
          <w:sz w:val="22"/>
        </w:rPr>
      </w:pPr>
      <w:r w:rsidRPr="007C0923">
        <w:rPr>
          <w:sz w:val="22"/>
        </w:rPr>
        <w:t xml:space="preserve">We recognise that staff, however, are well placed to observe children day-to-day and identify those whose behaviour suggests that they may be experiencing a mental health problem or be at risk of developing one.   </w:t>
      </w:r>
    </w:p>
    <w:p w14:paraId="0BB6D291" w14:textId="77777777" w:rsidR="00E91E4D" w:rsidRPr="007C0923" w:rsidRDefault="00E91E4D" w:rsidP="00396A97">
      <w:pPr>
        <w:pStyle w:val="NoSpacing"/>
        <w:numPr>
          <w:ilvl w:val="0"/>
          <w:numId w:val="7"/>
        </w:numPr>
        <w:rPr>
          <w:sz w:val="22"/>
        </w:rPr>
      </w:pPr>
      <w:r w:rsidRPr="007C0923">
        <w:rPr>
          <w:sz w:val="22"/>
        </w:rPr>
        <w:t xml:space="preserve">We ensure that staff are aware that where children have suffered abuse and neglect, or other potentially traumatic adverse childhood experiences, this can have a lasting impact </w:t>
      </w:r>
      <w:r w:rsidRPr="006E4132">
        <w:t xml:space="preserve">throughout childhood, adolescence and into adulthood. Staff are aware of how </w:t>
      </w:r>
      <w:r w:rsidRPr="007C0923">
        <w:rPr>
          <w:sz w:val="22"/>
        </w:rPr>
        <w:t xml:space="preserve">these children’s experiences can impact on their mental health, behaviour and education.  </w:t>
      </w:r>
    </w:p>
    <w:p w14:paraId="7FB8B2AE" w14:textId="77777777" w:rsidR="00A30793" w:rsidRPr="006E4132" w:rsidRDefault="00A30793" w:rsidP="00A30793">
      <w:pPr>
        <w:rPr>
          <w:rFonts w:cstheme="minorHAnsi"/>
          <w:sz w:val="22"/>
        </w:rPr>
      </w:pPr>
      <w:r w:rsidRPr="006E4132">
        <w:rPr>
          <w:rFonts w:cstheme="minorHAnsi"/>
          <w:sz w:val="22"/>
        </w:rPr>
        <w:t xml:space="preserve">All schools in the Aquila Trust have a duty to keep children and young people safe and we share that responsibility with parents and carers.   We therefore operate the following policy: </w:t>
      </w:r>
    </w:p>
    <w:p w14:paraId="6BABAB47" w14:textId="77777777" w:rsidR="00237E91" w:rsidRPr="006E4132" w:rsidRDefault="00237E91" w:rsidP="00A30793">
      <w:pPr>
        <w:rPr>
          <w:rFonts w:cstheme="minorHAnsi"/>
          <w:sz w:val="22"/>
        </w:rPr>
      </w:pPr>
    </w:p>
    <w:p w14:paraId="33D6BC8D" w14:textId="77777777" w:rsidR="00A30793" w:rsidRPr="006E4132" w:rsidRDefault="00A30793" w:rsidP="00396A97">
      <w:pPr>
        <w:numPr>
          <w:ilvl w:val="0"/>
          <w:numId w:val="3"/>
        </w:numPr>
        <w:spacing w:after="142" w:line="248" w:lineRule="auto"/>
        <w:ind w:right="139" w:hanging="360"/>
        <w:jc w:val="both"/>
        <w:rPr>
          <w:rFonts w:cstheme="minorHAnsi"/>
          <w:sz w:val="22"/>
        </w:rPr>
      </w:pPr>
      <w:r w:rsidRPr="006E4132">
        <w:rPr>
          <w:rFonts w:cstheme="minorHAnsi"/>
          <w:sz w:val="22"/>
        </w:rPr>
        <w:t xml:space="preserve">Staff will inform parents/carers if there are concerns about risk to self or others.  For example, reporting self-harm or suicidal ideation.  In the majority of circumstances, reporting this information to parents/carers will have the child’s consent, however, </w:t>
      </w:r>
      <w:r w:rsidRPr="006E4132">
        <w:rPr>
          <w:rFonts w:cstheme="minorHAnsi"/>
          <w:b/>
          <w:sz w:val="22"/>
        </w:rPr>
        <w:t>we may overrule this when concerned about their risk</w:t>
      </w:r>
      <w:r w:rsidRPr="006E4132">
        <w:rPr>
          <w:rFonts w:cstheme="minorHAnsi"/>
          <w:sz w:val="22"/>
        </w:rPr>
        <w:t xml:space="preserve">. </w:t>
      </w:r>
    </w:p>
    <w:p w14:paraId="500C4D81" w14:textId="77777777" w:rsidR="00A30793" w:rsidRPr="006E4132" w:rsidRDefault="00A30793" w:rsidP="00396A97">
      <w:pPr>
        <w:numPr>
          <w:ilvl w:val="0"/>
          <w:numId w:val="3"/>
        </w:numPr>
        <w:spacing w:after="140" w:line="248" w:lineRule="auto"/>
        <w:ind w:right="139" w:hanging="360"/>
        <w:jc w:val="both"/>
        <w:rPr>
          <w:rFonts w:cstheme="minorHAnsi"/>
          <w:sz w:val="22"/>
        </w:rPr>
      </w:pPr>
      <w:r w:rsidRPr="006E4132">
        <w:rPr>
          <w:rFonts w:cstheme="minorHAnsi"/>
          <w:sz w:val="22"/>
        </w:rPr>
        <w:t xml:space="preserve">We expect parents/carers to keep the school informed if there are concerns about mental health that could affect their child’s safety while attending school.  Information will be treated confidentially and will only be shared with staff on a ‘need-to-know’ basis.  In some cases, historical facts about mental health should be shared with the school. </w:t>
      </w:r>
    </w:p>
    <w:p w14:paraId="0306375E" w14:textId="77777777" w:rsidR="00A30793" w:rsidRPr="006E4132" w:rsidRDefault="00A30793" w:rsidP="00396A97">
      <w:pPr>
        <w:numPr>
          <w:ilvl w:val="0"/>
          <w:numId w:val="3"/>
        </w:numPr>
        <w:spacing w:after="268" w:line="248" w:lineRule="auto"/>
        <w:ind w:right="139" w:hanging="360"/>
        <w:jc w:val="both"/>
        <w:rPr>
          <w:rFonts w:cstheme="minorHAnsi"/>
          <w:sz w:val="22"/>
        </w:rPr>
      </w:pPr>
      <w:r w:rsidRPr="006E4132">
        <w:rPr>
          <w:rFonts w:cstheme="minorHAnsi"/>
          <w:sz w:val="22"/>
        </w:rPr>
        <w:t>We will pass on details to other organisations if we have concerns about the safety, risk or well-being of a child or young person.</w:t>
      </w:r>
      <w:bookmarkStart w:id="3" w:name="_Toc165386677"/>
      <w:bookmarkEnd w:id="3"/>
    </w:p>
    <w:p w14:paraId="2086BB09" w14:textId="77777777" w:rsidR="00810DE8" w:rsidRPr="006E4132" w:rsidRDefault="00810DE8" w:rsidP="00C5363C">
      <w:pPr>
        <w:pStyle w:val="Heading2"/>
        <w:rPr>
          <w:rFonts w:asciiTheme="minorHAnsi" w:hAnsiTheme="minorHAnsi" w:cstheme="minorHAnsi"/>
        </w:rPr>
      </w:pPr>
    </w:p>
    <w:p w14:paraId="6BC2105A" w14:textId="77777777" w:rsidR="00810DE8" w:rsidRPr="006E4132" w:rsidRDefault="00810DE8" w:rsidP="00C5363C">
      <w:pPr>
        <w:pStyle w:val="Heading2"/>
        <w:rPr>
          <w:rFonts w:asciiTheme="minorHAnsi" w:hAnsiTheme="minorHAnsi" w:cstheme="minorHAnsi"/>
        </w:rPr>
      </w:pPr>
      <w:r w:rsidRPr="006E4132">
        <w:rPr>
          <w:rFonts w:asciiTheme="minorHAnsi" w:hAnsiTheme="minorHAnsi" w:cstheme="minorHAnsi"/>
        </w:rPr>
        <w:t xml:space="preserve">School Operation Arrangements: Recording Mental Health Concerns and Triage System </w:t>
      </w:r>
    </w:p>
    <w:p w14:paraId="0EFA3380" w14:textId="77777777" w:rsidR="00810DE8" w:rsidRPr="006E4132" w:rsidRDefault="00810DE8" w:rsidP="00810DE8">
      <w:pPr>
        <w:spacing w:after="55" w:line="259" w:lineRule="auto"/>
        <w:rPr>
          <w:rFonts w:cstheme="minorHAnsi"/>
          <w:b/>
        </w:rPr>
      </w:pPr>
    </w:p>
    <w:p w14:paraId="2F967112" w14:textId="7EADBDD4" w:rsidR="00810DE8" w:rsidRPr="006E4132" w:rsidRDefault="00810DE8" w:rsidP="00810DE8">
      <w:pPr>
        <w:spacing w:before="45" w:after="45"/>
        <w:rPr>
          <w:rFonts w:cstheme="minorHAnsi"/>
          <w:color w:val="333333"/>
          <w:sz w:val="22"/>
          <w:szCs w:val="22"/>
          <w:lang w:eastAsia="en-GB"/>
        </w:rPr>
      </w:pPr>
      <w:r w:rsidRPr="006E4132">
        <w:rPr>
          <w:rFonts w:cstheme="minorHAnsi"/>
          <w:color w:val="333333"/>
          <w:sz w:val="22"/>
          <w:szCs w:val="22"/>
          <w:lang w:eastAsia="en-GB"/>
        </w:rPr>
        <w:t xml:space="preserve">Each school in the Aquila MAT has a clear way of recording mental health events or concerns and a consistent triage system to ensure pupils receive the necessary support (including routine, urgent and crisis behaviours.) </w:t>
      </w:r>
      <w:r w:rsidR="00A30793" w:rsidRPr="006E4132">
        <w:rPr>
          <w:rFonts w:cstheme="minorHAnsi"/>
          <w:color w:val="333333"/>
          <w:sz w:val="22"/>
          <w:szCs w:val="22"/>
          <w:lang w:eastAsia="en-GB"/>
        </w:rPr>
        <w:t xml:space="preserve"> </w:t>
      </w:r>
      <w:r w:rsidR="00237E91" w:rsidRPr="006E4132">
        <w:rPr>
          <w:rFonts w:cstheme="minorHAnsi"/>
          <w:b/>
          <w:color w:val="333333"/>
          <w:sz w:val="22"/>
          <w:szCs w:val="22"/>
          <w:lang w:eastAsia="en-GB"/>
        </w:rPr>
        <w:t>These can be found in</w:t>
      </w:r>
      <w:r w:rsidR="00237E91" w:rsidRPr="006E4132">
        <w:rPr>
          <w:rFonts w:cstheme="minorHAnsi"/>
          <w:color w:val="333333"/>
          <w:sz w:val="22"/>
          <w:szCs w:val="22"/>
          <w:lang w:eastAsia="en-GB"/>
        </w:rPr>
        <w:t xml:space="preserve"> </w:t>
      </w:r>
      <w:r w:rsidR="006E4132" w:rsidRPr="006E4132">
        <w:rPr>
          <w:rFonts w:cstheme="minorHAnsi"/>
          <w:b/>
          <w:color w:val="333333"/>
          <w:sz w:val="22"/>
          <w:szCs w:val="22"/>
          <w:lang w:eastAsia="en-GB"/>
        </w:rPr>
        <w:t xml:space="preserve">the </w:t>
      </w:r>
      <w:r w:rsidR="006E4132" w:rsidRPr="005243D2">
        <w:rPr>
          <w:rFonts w:cstheme="minorHAnsi"/>
          <w:b/>
          <w:color w:val="333333"/>
          <w:sz w:val="22"/>
          <w:szCs w:val="22"/>
          <w:lang w:eastAsia="en-GB"/>
        </w:rPr>
        <w:t>Appendix</w:t>
      </w:r>
      <w:r w:rsidR="00530D5A">
        <w:rPr>
          <w:rFonts w:cstheme="minorHAnsi"/>
          <w:color w:val="333333"/>
          <w:sz w:val="22"/>
          <w:szCs w:val="22"/>
          <w:lang w:eastAsia="en-GB"/>
        </w:rPr>
        <w:t>.</w:t>
      </w:r>
    </w:p>
    <w:p w14:paraId="397C8287" w14:textId="77777777" w:rsidR="00810DE8" w:rsidRPr="006E4132" w:rsidRDefault="00810DE8" w:rsidP="00810DE8">
      <w:pPr>
        <w:spacing w:before="45" w:after="45"/>
        <w:rPr>
          <w:rFonts w:cstheme="minorHAnsi"/>
          <w:color w:val="333333"/>
          <w:sz w:val="22"/>
          <w:szCs w:val="22"/>
          <w:lang w:eastAsia="en-GB"/>
        </w:rPr>
      </w:pPr>
    </w:p>
    <w:p w14:paraId="78A8375A" w14:textId="77777777" w:rsidR="00810DE8" w:rsidRPr="006E4132" w:rsidRDefault="00810DE8" w:rsidP="00810DE8">
      <w:pPr>
        <w:pStyle w:val="Heading2"/>
        <w:rPr>
          <w:rFonts w:asciiTheme="minorHAnsi" w:hAnsiTheme="minorHAnsi" w:cstheme="minorHAnsi"/>
          <w:sz w:val="22"/>
          <w:szCs w:val="22"/>
        </w:rPr>
      </w:pPr>
      <w:r w:rsidRPr="006E4132">
        <w:rPr>
          <w:rFonts w:asciiTheme="minorHAnsi" w:hAnsiTheme="minorHAnsi" w:cstheme="minorHAnsi"/>
          <w:sz w:val="22"/>
          <w:szCs w:val="22"/>
          <w:u w:val="single"/>
        </w:rPr>
        <w:t xml:space="preserve">KCSIE 2024 States: </w:t>
      </w:r>
      <w:r w:rsidRPr="006E4132">
        <w:rPr>
          <w:rFonts w:asciiTheme="minorHAnsi" w:hAnsiTheme="minorHAnsi" w:cstheme="minorHAnsi"/>
          <w:sz w:val="22"/>
          <w:szCs w:val="22"/>
        </w:rPr>
        <w:t>If staff have a mental health concern about a child that is also a safeguarding concern, immediate action should be taken to follow their school or college’s child protection policy and by speaking to the designated safeguarding lead or a deputy</w:t>
      </w:r>
    </w:p>
    <w:p w14:paraId="68606E61" w14:textId="77777777" w:rsidR="00C5363C" w:rsidRPr="006E4132" w:rsidRDefault="008C20E1" w:rsidP="00C5363C">
      <w:pPr>
        <w:pStyle w:val="Heading2"/>
        <w:rPr>
          <w:rFonts w:asciiTheme="minorHAnsi" w:hAnsiTheme="minorHAnsi" w:cstheme="minorHAnsi"/>
        </w:rPr>
      </w:pPr>
      <w:r w:rsidRPr="006E4132">
        <w:rPr>
          <w:rFonts w:asciiTheme="minorHAnsi" w:hAnsiTheme="minorHAnsi" w:cstheme="minorHAnsi"/>
        </w:rPr>
        <w:t xml:space="preserve"> </w:t>
      </w:r>
    </w:p>
    <w:p w14:paraId="567774A6" w14:textId="77777777" w:rsidR="00810DE8" w:rsidRPr="006E4132" w:rsidRDefault="00A30793" w:rsidP="00810DE8">
      <w:pPr>
        <w:rPr>
          <w:rFonts w:cstheme="minorHAnsi"/>
        </w:rPr>
      </w:pPr>
      <w:r w:rsidRPr="006E4132">
        <w:rPr>
          <w:rFonts w:cstheme="minorHAnsi"/>
          <w:noProof/>
          <w:lang w:eastAsia="en-GB"/>
        </w:rPr>
        <mc:AlternateContent>
          <mc:Choice Requires="wps">
            <w:drawing>
              <wp:anchor distT="45720" distB="45720" distL="114300" distR="114300" simplePos="0" relativeHeight="251663360" behindDoc="0" locked="0" layoutInCell="1" allowOverlap="1" wp14:anchorId="32D61DDF" wp14:editId="5B44C469">
                <wp:simplePos x="0" y="0"/>
                <wp:positionH relativeFrom="margin">
                  <wp:align>center</wp:align>
                </wp:positionH>
                <wp:positionV relativeFrom="paragraph">
                  <wp:posOffset>19685</wp:posOffset>
                </wp:positionV>
                <wp:extent cx="2360930" cy="1136015"/>
                <wp:effectExtent l="19050" t="19050" r="13970" b="26035"/>
                <wp:wrapNone/>
                <wp:docPr id="36083" name="Text Box 36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36015"/>
                        </a:xfrm>
                        <a:prstGeom prst="rect">
                          <a:avLst/>
                        </a:prstGeom>
                        <a:solidFill>
                          <a:srgbClr val="FFFFFF"/>
                        </a:solidFill>
                        <a:ln w="28575">
                          <a:solidFill>
                            <a:srgbClr val="000000"/>
                          </a:solidFill>
                          <a:miter lim="800000"/>
                          <a:headEnd/>
                          <a:tailEnd/>
                        </a:ln>
                      </wps:spPr>
                      <wps:txbx>
                        <w:txbxContent>
                          <w:p w14:paraId="0614B0FC" w14:textId="77777777" w:rsidR="00A30793" w:rsidRDefault="00A30793" w:rsidP="00810DE8">
                            <w:r>
                              <w:rPr>
                                <w:b/>
                              </w:rPr>
                              <w:t xml:space="preserve">All Mental Health Concerns about pupils should be recorded on Bromcom and should be reported to the DSL or deputy for immediate action. </w:t>
                            </w:r>
                          </w:p>
                          <w:p w14:paraId="62D67050" w14:textId="77777777" w:rsidR="00A30793" w:rsidRDefault="00A30793" w:rsidP="00810DE8"/>
                          <w:p w14:paraId="579F92D0" w14:textId="77777777" w:rsidR="00A30793" w:rsidRDefault="00A30793" w:rsidP="00810DE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D61DDF" id="Text Box 36083" o:spid="_x0000_s1029" type="#_x0000_t202" style="position:absolute;margin-left:0;margin-top:1.55pt;width:185.9pt;height:89.45pt;z-index:25166336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chKAIAAFUEAAAOAAAAZHJzL2Uyb0RvYy54bWysVNtu2zAMfR+wfxD0vtjOpU2NOEWXLsOA&#10;7gK0+wBZlmNhkqhJSuzu60vJaZrdXob5QRBF6vDokPTqetCKHITzEkxFi0lOiTAcGml2Ff36sH2z&#10;pMQHZhqmwIiKPgpPr9evX616W4opdKAa4QiCGF/2tqJdCLbMMs87oZmfgBUGnS04zQKabpc1jvWI&#10;rlU2zfOLrAfXWAdceI+nt6OTrhN+2woePretF4GoiiK3kFaX1jqu2XrFyp1jtpP8SIP9AwvNpMGk&#10;J6hbFhjZO/kblJbcgYc2TDjoDNpWcpHegK8p8l9ec98xK9JbUBxvTzL5/wfLPx2+OCKbis4u8uWM&#10;EsM0lulBDIG8hYGMp6hSb32JwfcWw8OALqx2erG3d8C/eWJg0zGzEzfOQd8J1iDLIuqbnV0dcXwE&#10;qfuP0GAqtg+QgIbW6SghikIQHav1eKpQpMPxcIp8rmbo4ugrCrSKRcrByufr1vnwXoAmcVNRhy2Q&#10;4NnhzodIh5XPITGbByWbrVQqGW5Xb5QjB4btsk3fEf2nMGVIj1yWi8vFKMFfMfL0/QlDy4CNr6Su&#10;6PIUxMoo3DvTpLYMTKpxj5yVOSoZxRtlDEM9jKWLCaLKNTSPKK2Dsc9xLnHTgftBSY89XlH/fc+c&#10;oER9MFieq2I+j0ORjPnicoqGO/fU5x5mOEJVNFAybjchDVIUzsANlrGVSeAXJkfK2LtJ9+OcxeE4&#10;t1PUy99g/QQAAP//AwBQSwMEFAAGAAgAAAAhAPnEWvDeAAAABgEAAA8AAABkcnMvZG93bnJldi54&#10;bWxMj8FOwzAQRO9I/IO1SNyok1aUEuJUCERBHCrSVu3VjZckIl5HttuEv2c5wXE0o5k3+XK0nTij&#10;D60jBekkAYFUOdNSrWC3fblZgAhRk9GdI1TwjQGWxeVFrjPjBirxvIm14BIKmVbQxNhnUoaqQavD&#10;xPVI7H06b3Vk6WtpvB643HZymiRzaXVLvNDoHp8arL42J6tgdXh7Xr++73flrb8ftuV6Nf8YrFLX&#10;V+PjA4iIY/wLwy8+o0PBTEd3IhNEp4CPRAWzFASbs7uUfxw5tZgmIItc/scvfgAAAP//AwBQSwEC&#10;LQAUAAYACAAAACEAtoM4kv4AAADhAQAAEwAAAAAAAAAAAAAAAAAAAAAAW0NvbnRlbnRfVHlwZXNd&#10;LnhtbFBLAQItABQABgAIAAAAIQA4/SH/1gAAAJQBAAALAAAAAAAAAAAAAAAAAC8BAABfcmVscy8u&#10;cmVsc1BLAQItABQABgAIAAAAIQAm16chKAIAAFUEAAAOAAAAAAAAAAAAAAAAAC4CAABkcnMvZTJv&#10;RG9jLnhtbFBLAQItABQABgAIAAAAIQD5xFrw3gAAAAYBAAAPAAAAAAAAAAAAAAAAAIIEAABkcnMv&#10;ZG93bnJldi54bWxQSwUGAAAAAAQABADzAAAAjQUAAAAA&#10;" strokeweight="2.25pt">
                <v:textbox>
                  <w:txbxContent>
                    <w:p w14:paraId="0614B0FC" w14:textId="77777777" w:rsidR="00A30793" w:rsidRDefault="00A30793" w:rsidP="00810DE8">
                      <w:r>
                        <w:rPr>
                          <w:b/>
                        </w:rPr>
                        <w:t xml:space="preserve">All Mental Health Concerns about pupils should be recorded on Bromcom and should be reported to the DSL or deputy for immediate action. </w:t>
                      </w:r>
                    </w:p>
                    <w:p w14:paraId="62D67050" w14:textId="77777777" w:rsidR="00A30793" w:rsidRDefault="00A30793" w:rsidP="00810DE8"/>
                    <w:p w14:paraId="579F92D0" w14:textId="77777777" w:rsidR="00A30793" w:rsidRDefault="00A30793" w:rsidP="00810DE8"/>
                  </w:txbxContent>
                </v:textbox>
                <w10:wrap anchorx="margin"/>
              </v:shape>
            </w:pict>
          </mc:Fallback>
        </mc:AlternateContent>
      </w:r>
    </w:p>
    <w:p w14:paraId="3FC2F659" w14:textId="77777777" w:rsidR="00810DE8" w:rsidRPr="006E4132" w:rsidRDefault="00810DE8" w:rsidP="00810DE8">
      <w:pPr>
        <w:rPr>
          <w:rFonts w:cstheme="minorHAnsi"/>
        </w:rPr>
      </w:pPr>
    </w:p>
    <w:p w14:paraId="35717958" w14:textId="77777777" w:rsidR="00810DE8" w:rsidRPr="006E4132" w:rsidRDefault="00810DE8" w:rsidP="007119CE">
      <w:pPr>
        <w:spacing w:after="120"/>
        <w:rPr>
          <w:rFonts w:cstheme="minorHAnsi"/>
          <w:sz w:val="22"/>
        </w:rPr>
      </w:pPr>
    </w:p>
    <w:p w14:paraId="5D48E39B" w14:textId="77777777" w:rsidR="00810DE8" w:rsidRPr="006E4132" w:rsidRDefault="00810DE8" w:rsidP="007119CE">
      <w:pPr>
        <w:spacing w:after="120"/>
        <w:rPr>
          <w:rFonts w:cstheme="minorHAnsi"/>
          <w:sz w:val="22"/>
        </w:rPr>
      </w:pPr>
    </w:p>
    <w:p w14:paraId="5050ABD1" w14:textId="77777777" w:rsidR="00810DE8" w:rsidRPr="006E4132" w:rsidRDefault="00810DE8" w:rsidP="007119CE">
      <w:pPr>
        <w:spacing w:after="120"/>
        <w:rPr>
          <w:rFonts w:cstheme="minorHAnsi"/>
          <w:sz w:val="22"/>
        </w:rPr>
      </w:pPr>
    </w:p>
    <w:p w14:paraId="41DC4A17" w14:textId="77777777" w:rsidR="00810DE8" w:rsidRPr="006E4132" w:rsidRDefault="00810DE8" w:rsidP="007119CE">
      <w:pPr>
        <w:spacing w:after="120"/>
        <w:rPr>
          <w:rFonts w:cstheme="minorHAnsi"/>
          <w:sz w:val="22"/>
        </w:rPr>
      </w:pPr>
    </w:p>
    <w:p w14:paraId="3B13340A" w14:textId="403E8125" w:rsidR="00810DE8" w:rsidRPr="006E4132" w:rsidRDefault="00810DE8" w:rsidP="007119CE">
      <w:pPr>
        <w:spacing w:after="120"/>
        <w:rPr>
          <w:rFonts w:cstheme="minorHAnsi"/>
          <w:b/>
          <w:sz w:val="22"/>
          <w:u w:val="single"/>
        </w:rPr>
      </w:pPr>
      <w:r w:rsidRPr="006E4132">
        <w:rPr>
          <w:rFonts w:cstheme="minorHAnsi"/>
          <w:b/>
          <w:sz w:val="22"/>
          <w:u w:val="single"/>
        </w:rPr>
        <w:t xml:space="preserve">Individual Care Plans </w:t>
      </w:r>
      <w:r w:rsidR="00530D5A">
        <w:rPr>
          <w:rFonts w:cstheme="minorHAnsi"/>
          <w:b/>
          <w:sz w:val="22"/>
          <w:u w:val="single"/>
        </w:rPr>
        <w:t>– Pastoral Support Plans</w:t>
      </w:r>
    </w:p>
    <w:p w14:paraId="6AC03BBF" w14:textId="78DA5089" w:rsidR="00C5363C" w:rsidRPr="006E4132" w:rsidRDefault="00810DE8" w:rsidP="006E4132">
      <w:pPr>
        <w:spacing w:after="120"/>
        <w:jc w:val="both"/>
        <w:rPr>
          <w:rFonts w:cstheme="minorHAnsi"/>
          <w:sz w:val="22"/>
        </w:rPr>
      </w:pPr>
      <w:r w:rsidRPr="006E4132">
        <w:rPr>
          <w:rFonts w:cstheme="minorHAnsi"/>
          <w:sz w:val="22"/>
        </w:rPr>
        <w:t>It may be</w:t>
      </w:r>
      <w:r w:rsidR="00C5363C" w:rsidRPr="006E4132">
        <w:rPr>
          <w:rFonts w:cstheme="minorHAnsi"/>
          <w:sz w:val="22"/>
        </w:rPr>
        <w:t xml:space="preserve"> helpful to draw up an individual care plan</w:t>
      </w:r>
      <w:r w:rsidR="00530D5A">
        <w:rPr>
          <w:rFonts w:cstheme="minorHAnsi"/>
          <w:sz w:val="22"/>
        </w:rPr>
        <w:t>/PSP</w:t>
      </w:r>
      <w:r w:rsidR="00C5363C" w:rsidRPr="006E4132">
        <w:rPr>
          <w:rFonts w:cstheme="minorHAnsi"/>
          <w:sz w:val="22"/>
        </w:rPr>
        <w:t xml:space="preserve"> for </w:t>
      </w:r>
      <w:r w:rsidR="00866666" w:rsidRPr="006E4132">
        <w:rPr>
          <w:rFonts w:cstheme="minorHAnsi"/>
          <w:sz w:val="22"/>
        </w:rPr>
        <w:t>students where there is concern about a potential mental health problem or in instances where a student has received a diagnosis of a</w:t>
      </w:r>
      <w:r w:rsidR="00C5363C" w:rsidRPr="006E4132">
        <w:rPr>
          <w:rFonts w:cstheme="minorHAnsi"/>
          <w:sz w:val="22"/>
        </w:rPr>
        <w:t xml:space="preserve"> mental health</w:t>
      </w:r>
      <w:r w:rsidR="00866666" w:rsidRPr="006E4132">
        <w:rPr>
          <w:rFonts w:cstheme="minorHAnsi"/>
          <w:sz w:val="22"/>
        </w:rPr>
        <w:t xml:space="preserve"> problem</w:t>
      </w:r>
      <w:r w:rsidR="0014450D" w:rsidRPr="006E4132">
        <w:rPr>
          <w:rFonts w:cstheme="minorHAnsi"/>
          <w:sz w:val="22"/>
        </w:rPr>
        <w:t>.</w:t>
      </w:r>
      <w:r w:rsidR="00C5363C" w:rsidRPr="006E4132">
        <w:rPr>
          <w:rFonts w:cstheme="minorHAnsi"/>
          <w:sz w:val="22"/>
        </w:rPr>
        <w:t xml:space="preserve"> </w:t>
      </w:r>
      <w:r w:rsidR="0014450D" w:rsidRPr="006E4132">
        <w:rPr>
          <w:rFonts w:cstheme="minorHAnsi"/>
          <w:sz w:val="22"/>
        </w:rPr>
        <w:t>Care plan development should be a collaborative process</w:t>
      </w:r>
      <w:r w:rsidR="004B2F7F" w:rsidRPr="006E4132">
        <w:rPr>
          <w:rFonts w:cstheme="minorHAnsi"/>
          <w:sz w:val="22"/>
        </w:rPr>
        <w:t>,</w:t>
      </w:r>
      <w:r w:rsidR="00C5363C" w:rsidRPr="006E4132">
        <w:rPr>
          <w:rFonts w:cstheme="minorHAnsi"/>
          <w:sz w:val="22"/>
        </w:rPr>
        <w:t xml:space="preserve"> involving the </w:t>
      </w:r>
      <w:r w:rsidR="004B2F7F" w:rsidRPr="006E4132">
        <w:rPr>
          <w:rFonts w:cstheme="minorHAnsi"/>
          <w:sz w:val="22"/>
        </w:rPr>
        <w:t>student</w:t>
      </w:r>
      <w:r w:rsidR="00C5363C" w:rsidRPr="006E4132">
        <w:rPr>
          <w:rFonts w:cstheme="minorHAnsi"/>
          <w:sz w:val="22"/>
        </w:rPr>
        <w:t>, the parents</w:t>
      </w:r>
      <w:r w:rsidR="004B2F7F" w:rsidRPr="006E4132">
        <w:rPr>
          <w:rFonts w:cstheme="minorHAnsi"/>
          <w:sz w:val="22"/>
        </w:rPr>
        <w:t xml:space="preserve"> and carers and any </w:t>
      </w:r>
      <w:r w:rsidR="00C5363C" w:rsidRPr="006E4132">
        <w:rPr>
          <w:rFonts w:cstheme="minorHAnsi"/>
          <w:sz w:val="22"/>
        </w:rPr>
        <w:t>relevant health professionals. Th</w:t>
      </w:r>
      <w:r w:rsidR="004B2F7F" w:rsidRPr="006E4132">
        <w:rPr>
          <w:rFonts w:cstheme="minorHAnsi"/>
          <w:sz w:val="22"/>
        </w:rPr>
        <w:t>e care plan may</w:t>
      </w:r>
      <w:r w:rsidR="00C5363C" w:rsidRPr="006E4132">
        <w:rPr>
          <w:rFonts w:cstheme="minorHAnsi"/>
          <w:sz w:val="22"/>
        </w:rPr>
        <w:t xml:space="preserve"> include: </w:t>
      </w:r>
    </w:p>
    <w:p w14:paraId="6BC0FF9A" w14:textId="77777777" w:rsidR="00C5363C" w:rsidRPr="007C0923" w:rsidRDefault="00C5363C" w:rsidP="00396A97">
      <w:pPr>
        <w:pStyle w:val="NoSpacing"/>
        <w:numPr>
          <w:ilvl w:val="0"/>
          <w:numId w:val="8"/>
        </w:numPr>
        <w:rPr>
          <w:sz w:val="22"/>
        </w:rPr>
      </w:pPr>
      <w:r w:rsidRPr="007C0923">
        <w:rPr>
          <w:sz w:val="22"/>
        </w:rPr>
        <w:t xml:space="preserve">Details of </w:t>
      </w:r>
      <w:r w:rsidR="004B2F7F" w:rsidRPr="007C0923">
        <w:rPr>
          <w:sz w:val="22"/>
        </w:rPr>
        <w:t>the student’s mental health problem and any diagnosis</w:t>
      </w:r>
    </w:p>
    <w:p w14:paraId="661AA264" w14:textId="77777777" w:rsidR="004B2F7F" w:rsidRPr="007C0923" w:rsidRDefault="004B2F7F" w:rsidP="00396A97">
      <w:pPr>
        <w:pStyle w:val="NoSpacing"/>
        <w:numPr>
          <w:ilvl w:val="0"/>
          <w:numId w:val="8"/>
        </w:numPr>
        <w:rPr>
          <w:sz w:val="22"/>
        </w:rPr>
      </w:pPr>
      <w:r w:rsidRPr="007C0923">
        <w:rPr>
          <w:sz w:val="22"/>
        </w:rPr>
        <w:t>Details of any prescribed medication and any reported side effects</w:t>
      </w:r>
    </w:p>
    <w:p w14:paraId="26D4C274" w14:textId="77777777" w:rsidR="00C5363C" w:rsidRPr="007C0923" w:rsidRDefault="00C5363C" w:rsidP="00396A97">
      <w:pPr>
        <w:pStyle w:val="NoSpacing"/>
        <w:numPr>
          <w:ilvl w:val="0"/>
          <w:numId w:val="8"/>
        </w:numPr>
        <w:rPr>
          <w:sz w:val="22"/>
        </w:rPr>
      </w:pPr>
      <w:r w:rsidRPr="007C0923">
        <w:rPr>
          <w:sz w:val="22"/>
        </w:rPr>
        <w:t>Special requirements and precautions</w:t>
      </w:r>
    </w:p>
    <w:p w14:paraId="4B3493BD" w14:textId="77777777" w:rsidR="00C5363C" w:rsidRPr="007C0923" w:rsidRDefault="008A484B" w:rsidP="00396A97">
      <w:pPr>
        <w:pStyle w:val="NoSpacing"/>
        <w:numPr>
          <w:ilvl w:val="0"/>
          <w:numId w:val="8"/>
        </w:numPr>
        <w:rPr>
          <w:sz w:val="22"/>
        </w:rPr>
      </w:pPr>
      <w:r w:rsidRPr="007C0923">
        <w:rPr>
          <w:sz w:val="22"/>
        </w:rPr>
        <w:t>What to do</w:t>
      </w:r>
      <w:r w:rsidR="00C5363C" w:rsidRPr="007C0923">
        <w:rPr>
          <w:sz w:val="22"/>
        </w:rPr>
        <w:t xml:space="preserve"> and who to contact in an emergency </w:t>
      </w:r>
    </w:p>
    <w:p w14:paraId="3B148AF5" w14:textId="77777777" w:rsidR="00C5363C" w:rsidRPr="007C0923" w:rsidRDefault="00C5363C" w:rsidP="00396A97">
      <w:pPr>
        <w:pStyle w:val="NoSpacing"/>
        <w:numPr>
          <w:ilvl w:val="0"/>
          <w:numId w:val="8"/>
        </w:numPr>
        <w:rPr>
          <w:sz w:val="22"/>
        </w:rPr>
      </w:pPr>
      <w:r w:rsidRPr="007C0923">
        <w:rPr>
          <w:sz w:val="22"/>
        </w:rPr>
        <w:t xml:space="preserve">The role the school can play </w:t>
      </w:r>
    </w:p>
    <w:p w14:paraId="1E23B5EB" w14:textId="77777777" w:rsidR="001B2906" w:rsidRDefault="001B2906" w:rsidP="00396A97">
      <w:pPr>
        <w:pStyle w:val="NoSpacing"/>
        <w:numPr>
          <w:ilvl w:val="0"/>
          <w:numId w:val="8"/>
        </w:numPr>
        <w:rPr>
          <w:sz w:val="22"/>
        </w:rPr>
      </w:pPr>
      <w:r w:rsidRPr="007C0923">
        <w:rPr>
          <w:sz w:val="22"/>
        </w:rPr>
        <w:t>The role that parents and carers can play</w:t>
      </w:r>
    </w:p>
    <w:p w14:paraId="5B06B4D6" w14:textId="77777777" w:rsidR="007C0923" w:rsidRPr="007C0923" w:rsidRDefault="007C0923" w:rsidP="007C0923">
      <w:pPr>
        <w:pStyle w:val="NoSpacing"/>
        <w:ind w:left="720"/>
        <w:rPr>
          <w:sz w:val="22"/>
        </w:rPr>
      </w:pPr>
    </w:p>
    <w:p w14:paraId="2B5465FD" w14:textId="37905957" w:rsidR="00E91E4D" w:rsidRPr="006E4132" w:rsidRDefault="00E91E4D" w:rsidP="006E4132">
      <w:pPr>
        <w:spacing w:after="120" w:line="276" w:lineRule="auto"/>
        <w:jc w:val="both"/>
        <w:rPr>
          <w:rFonts w:cstheme="minorHAnsi"/>
          <w:sz w:val="22"/>
        </w:rPr>
      </w:pPr>
      <w:r w:rsidRPr="00530D5A">
        <w:rPr>
          <w:rFonts w:cstheme="minorHAnsi"/>
          <w:sz w:val="22"/>
        </w:rPr>
        <w:t>The Individual Care Plan</w:t>
      </w:r>
      <w:r w:rsidR="00530D5A" w:rsidRPr="00530D5A">
        <w:rPr>
          <w:rFonts w:cstheme="minorHAnsi"/>
          <w:sz w:val="22"/>
        </w:rPr>
        <w:t>/</w:t>
      </w:r>
      <w:proofErr w:type="gramStart"/>
      <w:r w:rsidR="00530D5A" w:rsidRPr="00530D5A">
        <w:rPr>
          <w:rFonts w:cstheme="minorHAnsi"/>
          <w:sz w:val="22"/>
        </w:rPr>
        <w:t xml:space="preserve">PSP </w:t>
      </w:r>
      <w:r w:rsidRPr="00530D5A">
        <w:rPr>
          <w:rFonts w:cstheme="minorHAnsi"/>
          <w:sz w:val="22"/>
        </w:rPr>
        <w:t xml:space="preserve"> template</w:t>
      </w:r>
      <w:proofErr w:type="gramEnd"/>
      <w:r w:rsidRPr="00530D5A">
        <w:rPr>
          <w:rFonts w:cstheme="minorHAnsi"/>
          <w:sz w:val="22"/>
        </w:rPr>
        <w:t xml:space="preserve"> can be</w:t>
      </w:r>
      <w:r w:rsidR="006E4132" w:rsidRPr="00530D5A">
        <w:rPr>
          <w:rFonts w:cstheme="minorHAnsi"/>
          <w:sz w:val="22"/>
        </w:rPr>
        <w:t xml:space="preserve"> found in the </w:t>
      </w:r>
      <w:r w:rsidR="00555C11" w:rsidRPr="00530D5A">
        <w:rPr>
          <w:rFonts w:cstheme="minorHAnsi"/>
          <w:sz w:val="22"/>
        </w:rPr>
        <w:t>A</w:t>
      </w:r>
      <w:r w:rsidR="006E4132" w:rsidRPr="00530D5A">
        <w:rPr>
          <w:rFonts w:cstheme="minorHAnsi"/>
          <w:sz w:val="22"/>
        </w:rPr>
        <w:t xml:space="preserve">ppendix </w:t>
      </w:r>
      <w:r w:rsidR="00555C11" w:rsidRPr="00530D5A">
        <w:rPr>
          <w:rFonts w:cstheme="minorHAnsi"/>
          <w:sz w:val="22"/>
        </w:rPr>
        <w:t>F</w:t>
      </w:r>
    </w:p>
    <w:p w14:paraId="5FD95221" w14:textId="77777777" w:rsidR="00E91E4D" w:rsidRPr="006E4132" w:rsidRDefault="00E91E4D" w:rsidP="006E4132">
      <w:pPr>
        <w:pStyle w:val="Heading2"/>
        <w:jc w:val="both"/>
        <w:rPr>
          <w:rFonts w:asciiTheme="minorHAnsi" w:hAnsiTheme="minorHAnsi" w:cstheme="minorHAnsi"/>
        </w:rPr>
      </w:pPr>
      <w:bookmarkStart w:id="4" w:name="_Toc294447451"/>
    </w:p>
    <w:p w14:paraId="2F30B72C" w14:textId="77777777" w:rsidR="00C5363C" w:rsidRPr="006E4132" w:rsidRDefault="00C5363C" w:rsidP="006E4132">
      <w:pPr>
        <w:pStyle w:val="Heading2"/>
        <w:jc w:val="both"/>
        <w:rPr>
          <w:rFonts w:asciiTheme="minorHAnsi" w:hAnsiTheme="minorHAnsi" w:cstheme="minorHAnsi"/>
        </w:rPr>
      </w:pPr>
      <w:r w:rsidRPr="006E4132">
        <w:rPr>
          <w:rFonts w:asciiTheme="minorHAnsi" w:hAnsiTheme="minorHAnsi" w:cstheme="minorHAnsi"/>
        </w:rPr>
        <w:t>Teaching about Mental Health</w:t>
      </w:r>
      <w:bookmarkEnd w:id="4"/>
    </w:p>
    <w:p w14:paraId="7AEFDE22" w14:textId="77777777" w:rsidR="00C5363C" w:rsidRPr="006E4132" w:rsidRDefault="00C5363C" w:rsidP="006E4132">
      <w:pPr>
        <w:spacing w:after="120"/>
        <w:jc w:val="both"/>
        <w:rPr>
          <w:rFonts w:cstheme="minorHAnsi"/>
          <w:sz w:val="22"/>
        </w:rPr>
      </w:pPr>
      <w:r w:rsidRPr="006E4132">
        <w:rPr>
          <w:rFonts w:cstheme="minorHAnsi"/>
          <w:sz w:val="22"/>
        </w:rPr>
        <w:t xml:space="preserve">The skills, knowledge and understanding needed by </w:t>
      </w:r>
      <w:r w:rsidR="000E78F3" w:rsidRPr="006E4132">
        <w:rPr>
          <w:rFonts w:cstheme="minorHAnsi"/>
          <w:sz w:val="22"/>
        </w:rPr>
        <w:t xml:space="preserve">our </w:t>
      </w:r>
      <w:r w:rsidRPr="006E4132">
        <w:rPr>
          <w:rFonts w:cstheme="minorHAnsi"/>
          <w:sz w:val="22"/>
        </w:rPr>
        <w:t xml:space="preserve">students to keep themselves and others physically and mentally healthy and safe are included as part of our developmental </w:t>
      </w:r>
      <w:r w:rsidR="007C0923" w:rsidRPr="006E4132">
        <w:rPr>
          <w:rFonts w:cstheme="minorHAnsi"/>
          <w:sz w:val="22"/>
        </w:rPr>
        <w:t>PSHE curriculum</w:t>
      </w:r>
      <w:r w:rsidRPr="006E4132">
        <w:rPr>
          <w:rFonts w:cstheme="minorHAnsi"/>
          <w:sz w:val="22"/>
        </w:rPr>
        <w:t xml:space="preserve">.  </w:t>
      </w:r>
    </w:p>
    <w:p w14:paraId="5F29C5AC" w14:textId="77777777" w:rsidR="00C5363C" w:rsidRPr="006E4132" w:rsidRDefault="00C5363C" w:rsidP="006E4132">
      <w:pPr>
        <w:spacing w:after="120"/>
        <w:jc w:val="both"/>
        <w:rPr>
          <w:rFonts w:cstheme="minorHAnsi"/>
          <w:sz w:val="22"/>
        </w:rPr>
      </w:pPr>
      <w:r w:rsidRPr="006E4132">
        <w:rPr>
          <w:rFonts w:cstheme="minorHAnsi"/>
          <w:sz w:val="22"/>
        </w:rPr>
        <w:t>The content of lessons will be determined by the specific needs of the cohort we</w:t>
      </w:r>
      <w:r w:rsidR="00B904CE" w:rsidRPr="006E4132">
        <w:rPr>
          <w:rFonts w:cstheme="minorHAnsi"/>
          <w:sz w:val="22"/>
        </w:rPr>
        <w:t xml:space="preserve"> are</w:t>
      </w:r>
      <w:r w:rsidRPr="006E4132">
        <w:rPr>
          <w:rFonts w:cstheme="minorHAnsi"/>
          <w:sz w:val="22"/>
        </w:rPr>
        <w:t xml:space="preserve"> teaching</w:t>
      </w:r>
      <w:r w:rsidR="00B904CE" w:rsidRPr="006E4132">
        <w:rPr>
          <w:rFonts w:cstheme="minorHAnsi"/>
          <w:sz w:val="22"/>
        </w:rPr>
        <w:t xml:space="preserve">, </w:t>
      </w:r>
      <w:r w:rsidRPr="006E4132">
        <w:rPr>
          <w:rFonts w:cstheme="minorHAnsi"/>
          <w:sz w:val="22"/>
        </w:rPr>
        <w:t xml:space="preserve">but there will always be an emphasis on enabling students to develop the skills, knowledge, understanding, language and confidence to </w:t>
      </w:r>
      <w:r w:rsidR="00B904CE" w:rsidRPr="006E4132">
        <w:rPr>
          <w:rFonts w:cstheme="minorHAnsi"/>
          <w:sz w:val="22"/>
        </w:rPr>
        <w:t xml:space="preserve">identify when mental health problems may be emerging, and to </w:t>
      </w:r>
      <w:r w:rsidRPr="006E4132">
        <w:rPr>
          <w:rFonts w:cstheme="minorHAnsi"/>
          <w:sz w:val="22"/>
        </w:rPr>
        <w:t xml:space="preserve">seek </w:t>
      </w:r>
      <w:r w:rsidR="00B904CE" w:rsidRPr="006E4132">
        <w:rPr>
          <w:rFonts w:cstheme="minorHAnsi"/>
          <w:sz w:val="22"/>
        </w:rPr>
        <w:t>appropriate support when needed</w:t>
      </w:r>
      <w:r w:rsidRPr="006E4132">
        <w:rPr>
          <w:rFonts w:cstheme="minorHAnsi"/>
          <w:sz w:val="22"/>
        </w:rPr>
        <w:t xml:space="preserve">, for themselves or others. </w:t>
      </w:r>
    </w:p>
    <w:p w14:paraId="6091331F" w14:textId="77777777" w:rsidR="00C12975" w:rsidRPr="006E4132" w:rsidRDefault="00C5363C" w:rsidP="006E4132">
      <w:pPr>
        <w:spacing w:after="120"/>
        <w:jc w:val="both"/>
        <w:rPr>
          <w:rFonts w:cstheme="minorHAnsi"/>
          <w:sz w:val="22"/>
        </w:rPr>
      </w:pPr>
      <w:r w:rsidRPr="006E4132">
        <w:rPr>
          <w:rFonts w:cstheme="minorHAnsi"/>
          <w:sz w:val="22"/>
        </w:rPr>
        <w:t xml:space="preserve">We will follow </w:t>
      </w:r>
      <w:r w:rsidRPr="006E4132">
        <w:rPr>
          <w:rFonts w:cstheme="minorHAnsi"/>
          <w:sz w:val="22"/>
          <w:szCs w:val="22"/>
        </w:rPr>
        <w:t xml:space="preserve">the </w:t>
      </w:r>
      <w:hyperlink r:id="rId13" w:history="1">
        <w:r w:rsidR="00B87C89" w:rsidRPr="006E4132">
          <w:rPr>
            <w:rStyle w:val="Hyperlink"/>
            <w:rFonts w:cstheme="minorHAnsi"/>
            <w:sz w:val="22"/>
            <w:szCs w:val="22"/>
          </w:rPr>
          <w:t>Relationships Education, Rela</w:t>
        </w:r>
        <w:r w:rsidR="00EB7B4A" w:rsidRPr="006E4132">
          <w:rPr>
            <w:rStyle w:val="Hyperlink"/>
            <w:rFonts w:cstheme="minorHAnsi"/>
            <w:sz w:val="22"/>
            <w:szCs w:val="22"/>
          </w:rPr>
          <w:t xml:space="preserve">tionships and Sex Education (RSE) and </w:t>
        </w:r>
        <w:r w:rsidR="00202141" w:rsidRPr="006E4132">
          <w:rPr>
            <w:rStyle w:val="Hyperlink"/>
            <w:rFonts w:cstheme="minorHAnsi"/>
            <w:sz w:val="22"/>
            <w:szCs w:val="22"/>
          </w:rPr>
          <w:t>H</w:t>
        </w:r>
        <w:r w:rsidR="00EB7B4A" w:rsidRPr="006E4132">
          <w:rPr>
            <w:rStyle w:val="Hyperlink"/>
            <w:rFonts w:cstheme="minorHAnsi"/>
            <w:sz w:val="22"/>
            <w:szCs w:val="22"/>
          </w:rPr>
          <w:t xml:space="preserve">ealth </w:t>
        </w:r>
        <w:r w:rsidR="00202141" w:rsidRPr="006E4132">
          <w:rPr>
            <w:rStyle w:val="Hyperlink"/>
            <w:rFonts w:cstheme="minorHAnsi"/>
            <w:sz w:val="22"/>
            <w:szCs w:val="22"/>
          </w:rPr>
          <w:t>Education</w:t>
        </w:r>
      </w:hyperlink>
      <w:r w:rsidR="00EB7B4A" w:rsidRPr="006E4132">
        <w:rPr>
          <w:rFonts w:cstheme="minorHAnsi"/>
          <w:sz w:val="22"/>
          <w:szCs w:val="22"/>
        </w:rPr>
        <w:t xml:space="preserve"> statutory guidance</w:t>
      </w:r>
      <w:r w:rsidRPr="006E4132">
        <w:rPr>
          <w:rFonts w:cstheme="minorHAnsi"/>
          <w:sz w:val="22"/>
        </w:rPr>
        <w:t xml:space="preserve"> to ensure that we teach mental health and emotional wellbeing issues in a safe and sensitive manner which helps rather than harms.</w:t>
      </w:r>
    </w:p>
    <w:p w14:paraId="3D630BB9" w14:textId="77777777" w:rsidR="00C12975" w:rsidRPr="006E4132" w:rsidRDefault="00C12975" w:rsidP="006E4132">
      <w:pPr>
        <w:spacing w:after="120"/>
        <w:jc w:val="both"/>
        <w:rPr>
          <w:rFonts w:cstheme="minorHAnsi"/>
          <w:sz w:val="22"/>
        </w:rPr>
      </w:pPr>
    </w:p>
    <w:p w14:paraId="7017940A" w14:textId="63D48EDB" w:rsidR="003E4CCD" w:rsidRPr="003E4CCD" w:rsidRDefault="00C12975" w:rsidP="003E4CCD">
      <w:pPr>
        <w:spacing w:after="120"/>
        <w:jc w:val="both"/>
        <w:rPr>
          <w:sz w:val="22"/>
        </w:rPr>
      </w:pPr>
      <w:r w:rsidRPr="006E4132">
        <w:rPr>
          <w:rFonts w:cstheme="minorHAnsi"/>
          <w:sz w:val="22"/>
        </w:rPr>
        <w:t xml:space="preserve">We also promote positive mental health </w:t>
      </w:r>
      <w:r w:rsidR="003E4CCD">
        <w:rPr>
          <w:rFonts w:cstheme="minorHAnsi"/>
          <w:sz w:val="22"/>
        </w:rPr>
        <w:t xml:space="preserve">by: </w:t>
      </w:r>
      <w:r w:rsidRPr="006E4132">
        <w:rPr>
          <w:rFonts w:cstheme="minorHAnsi"/>
          <w:sz w:val="22"/>
        </w:rPr>
        <w:t xml:space="preserve"> </w:t>
      </w:r>
    </w:p>
    <w:p w14:paraId="53973AC5" w14:textId="77777777" w:rsidR="003E4CCD" w:rsidRPr="003E4CCD" w:rsidRDefault="003E4CCD" w:rsidP="003E4CCD">
      <w:pPr>
        <w:pStyle w:val="NoSpacing"/>
        <w:ind w:left="720"/>
        <w:rPr>
          <w:sz w:val="22"/>
        </w:rPr>
      </w:pPr>
    </w:p>
    <w:p w14:paraId="501580DE" w14:textId="4F310209" w:rsidR="003E4CCD" w:rsidRPr="00555C11" w:rsidRDefault="003E4CCD" w:rsidP="003E4CCD">
      <w:pPr>
        <w:pStyle w:val="NoSpacing"/>
        <w:numPr>
          <w:ilvl w:val="0"/>
          <w:numId w:val="17"/>
        </w:numPr>
        <w:rPr>
          <w:sz w:val="22"/>
        </w:rPr>
      </w:pPr>
      <w:r w:rsidRPr="00555C11">
        <w:rPr>
          <w:sz w:val="22"/>
        </w:rPr>
        <w:t>Restorative justice and consistent behaviour expectations</w:t>
      </w:r>
    </w:p>
    <w:p w14:paraId="15765EE9" w14:textId="5F545F9B" w:rsidR="003E4CCD" w:rsidRPr="00555C11" w:rsidRDefault="003E4CCD" w:rsidP="003E4CCD">
      <w:pPr>
        <w:pStyle w:val="NoSpacing"/>
        <w:numPr>
          <w:ilvl w:val="0"/>
          <w:numId w:val="17"/>
        </w:numPr>
        <w:rPr>
          <w:sz w:val="22"/>
        </w:rPr>
      </w:pPr>
      <w:r w:rsidRPr="00555C11">
        <w:rPr>
          <w:sz w:val="22"/>
        </w:rPr>
        <w:t>Whole-school Thrive Approach implementation</w:t>
      </w:r>
    </w:p>
    <w:p w14:paraId="6D7ADBAC" w14:textId="1E4D5D58" w:rsidR="003E4CCD" w:rsidRPr="00555C11" w:rsidRDefault="003E4CCD" w:rsidP="003E4CCD">
      <w:pPr>
        <w:pStyle w:val="NoSpacing"/>
        <w:numPr>
          <w:ilvl w:val="0"/>
          <w:numId w:val="17"/>
        </w:numPr>
        <w:rPr>
          <w:sz w:val="22"/>
        </w:rPr>
      </w:pPr>
      <w:r w:rsidRPr="00555C11">
        <w:rPr>
          <w:sz w:val="22"/>
        </w:rPr>
        <w:t>One Goal Mental Health Champions programme</w:t>
      </w:r>
    </w:p>
    <w:p w14:paraId="43D24035" w14:textId="2EB183B4" w:rsidR="003E4CCD" w:rsidRPr="00555C11" w:rsidRDefault="003E4CCD" w:rsidP="003E4CCD">
      <w:pPr>
        <w:pStyle w:val="NoSpacing"/>
        <w:numPr>
          <w:ilvl w:val="0"/>
          <w:numId w:val="17"/>
        </w:numPr>
        <w:rPr>
          <w:sz w:val="22"/>
        </w:rPr>
      </w:pPr>
      <w:r w:rsidRPr="00555C11">
        <w:rPr>
          <w:sz w:val="22"/>
        </w:rPr>
        <w:t>PSHE curriculum focused on emotional literacy and resilience</w:t>
      </w:r>
    </w:p>
    <w:p w14:paraId="40FA8A8E" w14:textId="7A02F025" w:rsidR="003E4CCD" w:rsidRPr="00555C11" w:rsidRDefault="003E4CCD" w:rsidP="003E4CCD">
      <w:pPr>
        <w:pStyle w:val="NoSpacing"/>
        <w:numPr>
          <w:ilvl w:val="0"/>
          <w:numId w:val="17"/>
        </w:numPr>
        <w:rPr>
          <w:sz w:val="22"/>
        </w:rPr>
      </w:pPr>
      <w:r w:rsidRPr="00555C11">
        <w:rPr>
          <w:sz w:val="22"/>
        </w:rPr>
        <w:t>Zones of Regulation used to support self-regulation</w:t>
      </w:r>
    </w:p>
    <w:p w14:paraId="79C2411D" w14:textId="1C23337E" w:rsidR="003E4CCD" w:rsidRPr="00555C11" w:rsidRDefault="003E4CCD" w:rsidP="003E4CCD">
      <w:pPr>
        <w:pStyle w:val="NoSpacing"/>
        <w:numPr>
          <w:ilvl w:val="0"/>
          <w:numId w:val="17"/>
        </w:numPr>
        <w:rPr>
          <w:sz w:val="22"/>
        </w:rPr>
      </w:pPr>
      <w:r w:rsidRPr="00555C11">
        <w:rPr>
          <w:sz w:val="22"/>
        </w:rPr>
        <w:t>Daily emotional check-ins in every classroom</w:t>
      </w:r>
    </w:p>
    <w:p w14:paraId="024DD059" w14:textId="77DA8C79" w:rsidR="003E4CCD" w:rsidRPr="00555C11" w:rsidRDefault="003E4CCD" w:rsidP="003E4CCD">
      <w:pPr>
        <w:pStyle w:val="NoSpacing"/>
        <w:numPr>
          <w:ilvl w:val="0"/>
          <w:numId w:val="17"/>
        </w:numPr>
        <w:rPr>
          <w:sz w:val="22"/>
        </w:rPr>
      </w:pPr>
      <w:r w:rsidRPr="00555C11">
        <w:rPr>
          <w:sz w:val="22"/>
        </w:rPr>
        <w:t>Trained ELSAs supporting emotional literacy and wellbeing</w:t>
      </w:r>
    </w:p>
    <w:p w14:paraId="41AB16DE" w14:textId="2795C0F3" w:rsidR="003E4CCD" w:rsidRPr="00555C11" w:rsidRDefault="003E4CCD" w:rsidP="003E4CCD">
      <w:pPr>
        <w:pStyle w:val="NoSpacing"/>
        <w:numPr>
          <w:ilvl w:val="0"/>
          <w:numId w:val="17"/>
        </w:numPr>
        <w:rPr>
          <w:sz w:val="22"/>
        </w:rPr>
      </w:pPr>
      <w:r w:rsidRPr="00555C11">
        <w:rPr>
          <w:sz w:val="22"/>
        </w:rPr>
        <w:t>In-school counsellor offering 1:1 support</w:t>
      </w:r>
    </w:p>
    <w:p w14:paraId="1A48CBB5" w14:textId="2E2A1252" w:rsidR="003E4CCD" w:rsidRPr="00555C11" w:rsidRDefault="003E4CCD" w:rsidP="003E4CCD">
      <w:pPr>
        <w:pStyle w:val="NoSpacing"/>
        <w:numPr>
          <w:ilvl w:val="0"/>
          <w:numId w:val="17"/>
        </w:numPr>
        <w:rPr>
          <w:sz w:val="22"/>
        </w:rPr>
      </w:pPr>
      <w:r w:rsidRPr="00555C11">
        <w:rPr>
          <w:sz w:val="22"/>
        </w:rPr>
        <w:t>Nurture, self-esteem and social skills groups</w:t>
      </w:r>
    </w:p>
    <w:p w14:paraId="3A8654D8" w14:textId="3D8EB57E" w:rsidR="003E4CCD" w:rsidRPr="00555C11" w:rsidRDefault="003E4CCD" w:rsidP="003E4CCD">
      <w:pPr>
        <w:pStyle w:val="NoSpacing"/>
        <w:numPr>
          <w:ilvl w:val="0"/>
          <w:numId w:val="17"/>
        </w:numPr>
        <w:rPr>
          <w:sz w:val="22"/>
        </w:rPr>
      </w:pPr>
      <w:r w:rsidRPr="00555C11">
        <w:rPr>
          <w:sz w:val="22"/>
        </w:rPr>
        <w:t>Partnership with Kent Emotional Wellbeing Team (NELFT)</w:t>
      </w:r>
    </w:p>
    <w:p w14:paraId="7B777E32" w14:textId="71016613" w:rsidR="003E4CCD" w:rsidRPr="00555C11" w:rsidRDefault="003E4CCD" w:rsidP="003E4CCD">
      <w:pPr>
        <w:pStyle w:val="NoSpacing"/>
        <w:numPr>
          <w:ilvl w:val="0"/>
          <w:numId w:val="17"/>
        </w:numPr>
        <w:rPr>
          <w:sz w:val="22"/>
        </w:rPr>
      </w:pPr>
      <w:r w:rsidRPr="00555C11">
        <w:rPr>
          <w:sz w:val="22"/>
        </w:rPr>
        <w:t>Forest School and OPAL outdoor play to support wellbeing</w:t>
      </w:r>
    </w:p>
    <w:p w14:paraId="27F8D1CF" w14:textId="1072914E" w:rsidR="003E4CCD" w:rsidRPr="00555C11" w:rsidRDefault="003E4CCD" w:rsidP="003E4CCD">
      <w:pPr>
        <w:pStyle w:val="NoSpacing"/>
        <w:numPr>
          <w:ilvl w:val="0"/>
          <w:numId w:val="17"/>
        </w:numPr>
        <w:rPr>
          <w:sz w:val="22"/>
        </w:rPr>
      </w:pPr>
      <w:r w:rsidRPr="00555C11">
        <w:rPr>
          <w:sz w:val="22"/>
        </w:rPr>
        <w:t>Oracy and performance opportunities to build confidence</w:t>
      </w:r>
    </w:p>
    <w:p w14:paraId="7F8DDB24" w14:textId="00446C19" w:rsidR="003E4CCD" w:rsidRPr="00555C11" w:rsidRDefault="003E4CCD" w:rsidP="003E4CCD">
      <w:pPr>
        <w:pStyle w:val="NoSpacing"/>
        <w:numPr>
          <w:ilvl w:val="0"/>
          <w:numId w:val="17"/>
        </w:numPr>
        <w:rPr>
          <w:sz w:val="22"/>
        </w:rPr>
      </w:pPr>
      <w:r w:rsidRPr="00555C11">
        <w:rPr>
          <w:sz w:val="22"/>
        </w:rPr>
        <w:t>Worship Shepherds and pupil voice roles</w:t>
      </w:r>
    </w:p>
    <w:p w14:paraId="6EDA823F" w14:textId="69435DE6" w:rsidR="003E4CCD" w:rsidRPr="00555C11" w:rsidRDefault="003E4CCD" w:rsidP="003E4CCD">
      <w:pPr>
        <w:pStyle w:val="NoSpacing"/>
        <w:numPr>
          <w:ilvl w:val="0"/>
          <w:numId w:val="17"/>
        </w:numPr>
        <w:rPr>
          <w:sz w:val="22"/>
        </w:rPr>
      </w:pPr>
      <w:r w:rsidRPr="00555C11">
        <w:rPr>
          <w:sz w:val="22"/>
        </w:rPr>
        <w:t>Regular pupil wellbeing surveys</w:t>
      </w:r>
    </w:p>
    <w:p w14:paraId="1F7C1D71" w14:textId="2EFF26A6" w:rsidR="003E4CCD" w:rsidRPr="00555C11" w:rsidRDefault="003E4CCD" w:rsidP="003E4CCD">
      <w:pPr>
        <w:pStyle w:val="NoSpacing"/>
        <w:numPr>
          <w:ilvl w:val="0"/>
          <w:numId w:val="17"/>
        </w:numPr>
        <w:rPr>
          <w:sz w:val="22"/>
        </w:rPr>
      </w:pPr>
      <w:r w:rsidRPr="00555C11">
        <w:rPr>
          <w:sz w:val="22"/>
        </w:rPr>
        <w:t>Parent coffee mornings and workshops on mental health</w:t>
      </w:r>
    </w:p>
    <w:p w14:paraId="5CB4D333" w14:textId="3076988F" w:rsidR="003E4CCD" w:rsidRPr="00555C11" w:rsidRDefault="003E4CCD" w:rsidP="003E4CCD">
      <w:pPr>
        <w:pStyle w:val="NoSpacing"/>
        <w:numPr>
          <w:ilvl w:val="0"/>
          <w:numId w:val="17"/>
        </w:numPr>
        <w:rPr>
          <w:sz w:val="22"/>
        </w:rPr>
      </w:pPr>
      <w:r w:rsidRPr="00555C11">
        <w:rPr>
          <w:sz w:val="22"/>
        </w:rPr>
        <w:t>ELSA, Thrive, Zones and mental health resources available to parents</w:t>
      </w:r>
    </w:p>
    <w:p w14:paraId="334655B8" w14:textId="468C6C9A" w:rsidR="003E4CCD" w:rsidRPr="00555C11" w:rsidRDefault="003E4CCD" w:rsidP="003E4CCD">
      <w:pPr>
        <w:pStyle w:val="NoSpacing"/>
        <w:numPr>
          <w:ilvl w:val="0"/>
          <w:numId w:val="17"/>
        </w:numPr>
        <w:rPr>
          <w:sz w:val="22"/>
        </w:rPr>
      </w:pPr>
      <w:r w:rsidRPr="00555C11">
        <w:rPr>
          <w:sz w:val="22"/>
        </w:rPr>
        <w:t>Monitoring through Leuven scales, attendance and behaviour data (Bromcom)</w:t>
      </w:r>
    </w:p>
    <w:p w14:paraId="0F73EB4E" w14:textId="32FDEECC" w:rsidR="003E4CCD" w:rsidRPr="00555C11" w:rsidRDefault="003E4CCD" w:rsidP="003E4CCD">
      <w:pPr>
        <w:pStyle w:val="NoSpacing"/>
        <w:numPr>
          <w:ilvl w:val="0"/>
          <w:numId w:val="17"/>
        </w:numPr>
        <w:rPr>
          <w:sz w:val="22"/>
        </w:rPr>
      </w:pPr>
      <w:r w:rsidRPr="00555C11">
        <w:rPr>
          <w:sz w:val="22"/>
        </w:rPr>
        <w:t>Staff CPD on mental health, restorative practices and SEND</w:t>
      </w:r>
    </w:p>
    <w:p w14:paraId="1FB4DAC9" w14:textId="4F58FA29" w:rsidR="003E4CCD" w:rsidRPr="00555C11" w:rsidRDefault="003E4CCD" w:rsidP="003E4CCD">
      <w:pPr>
        <w:pStyle w:val="NoSpacing"/>
        <w:numPr>
          <w:ilvl w:val="0"/>
          <w:numId w:val="17"/>
        </w:numPr>
        <w:rPr>
          <w:sz w:val="22"/>
        </w:rPr>
      </w:pPr>
      <w:r w:rsidRPr="00555C11">
        <w:rPr>
          <w:sz w:val="22"/>
        </w:rPr>
        <w:t>Staff wellbeing supported through workload awareness and feedback systems</w:t>
      </w:r>
    </w:p>
    <w:p w14:paraId="157C84AB" w14:textId="6C795387" w:rsidR="00F60769" w:rsidRPr="00555C11" w:rsidRDefault="003E4CCD" w:rsidP="003E4CCD">
      <w:pPr>
        <w:pStyle w:val="NoSpacing"/>
        <w:numPr>
          <w:ilvl w:val="0"/>
          <w:numId w:val="17"/>
        </w:numPr>
        <w:rPr>
          <w:sz w:val="22"/>
        </w:rPr>
      </w:pPr>
      <w:r w:rsidRPr="00555C11">
        <w:rPr>
          <w:sz w:val="22"/>
        </w:rPr>
        <w:t xml:space="preserve">Signposting to trusted external services (e.g. </w:t>
      </w:r>
      <w:proofErr w:type="spellStart"/>
      <w:r w:rsidRPr="00555C11">
        <w:rPr>
          <w:sz w:val="22"/>
        </w:rPr>
        <w:t>Kooth</w:t>
      </w:r>
      <w:proofErr w:type="spellEnd"/>
      <w:r w:rsidRPr="00555C11">
        <w:rPr>
          <w:sz w:val="22"/>
        </w:rPr>
        <w:t xml:space="preserve">, Mind, </w:t>
      </w:r>
      <w:proofErr w:type="spellStart"/>
      <w:r w:rsidRPr="00555C11">
        <w:rPr>
          <w:sz w:val="22"/>
        </w:rPr>
        <w:t>YoungMinds</w:t>
      </w:r>
      <w:proofErr w:type="spellEnd"/>
      <w:r w:rsidRPr="00555C11">
        <w:rPr>
          <w:sz w:val="22"/>
        </w:rPr>
        <w:t>, NHS)</w:t>
      </w:r>
    </w:p>
    <w:p w14:paraId="0586586F" w14:textId="77777777" w:rsidR="003E4CCD" w:rsidRPr="003E4CCD" w:rsidRDefault="003E4CCD" w:rsidP="003E4CCD">
      <w:pPr>
        <w:pStyle w:val="NoSpacing"/>
        <w:ind w:left="1440"/>
        <w:rPr>
          <w:sz w:val="22"/>
          <w:highlight w:val="green"/>
        </w:rPr>
      </w:pPr>
    </w:p>
    <w:p w14:paraId="64FA5934" w14:textId="77777777" w:rsidR="00F60769" w:rsidRPr="006E4132" w:rsidRDefault="00F60769" w:rsidP="00F60769">
      <w:pPr>
        <w:pStyle w:val="Heading2"/>
        <w:rPr>
          <w:rFonts w:asciiTheme="minorHAnsi" w:hAnsiTheme="minorHAnsi" w:cstheme="minorHAnsi"/>
        </w:rPr>
      </w:pPr>
      <w:bookmarkStart w:id="5" w:name="_Toc294447453"/>
      <w:bookmarkStart w:id="6" w:name="_Toc294447452"/>
      <w:r w:rsidRPr="006E4132">
        <w:rPr>
          <w:rFonts w:asciiTheme="minorHAnsi" w:hAnsiTheme="minorHAnsi" w:cstheme="minorHAnsi"/>
        </w:rPr>
        <w:t>Warning Signs</w:t>
      </w:r>
      <w:bookmarkEnd w:id="5"/>
      <w:r>
        <w:rPr>
          <w:rFonts w:asciiTheme="minorHAnsi" w:hAnsiTheme="minorHAnsi" w:cstheme="minorHAnsi"/>
        </w:rPr>
        <w:t xml:space="preserve"> and Training </w:t>
      </w:r>
    </w:p>
    <w:p w14:paraId="733D0BDC" w14:textId="73A48D13" w:rsidR="00F60769" w:rsidRPr="006E4132" w:rsidRDefault="00F60769" w:rsidP="00F60769">
      <w:pPr>
        <w:spacing w:after="120"/>
        <w:jc w:val="both"/>
        <w:rPr>
          <w:rFonts w:cstheme="minorHAnsi"/>
          <w:sz w:val="22"/>
        </w:rPr>
      </w:pPr>
      <w:r w:rsidRPr="006E4132">
        <w:rPr>
          <w:rFonts w:cstheme="minorHAnsi"/>
          <w:sz w:val="22"/>
        </w:rPr>
        <w:t xml:space="preserve">School staff may become aware of warning signs which may indicate a student is experiencing mental health or emotional wellbeing issues. These warning signs should </w:t>
      </w:r>
      <w:r w:rsidRPr="00F60769">
        <w:rPr>
          <w:rFonts w:cstheme="minorHAnsi"/>
          <w:b/>
          <w:sz w:val="22"/>
        </w:rPr>
        <w:t>always</w:t>
      </w:r>
      <w:r w:rsidRPr="00F60769">
        <w:rPr>
          <w:rFonts w:cstheme="minorHAnsi"/>
          <w:sz w:val="22"/>
        </w:rPr>
        <w:t xml:space="preserve"> </w:t>
      </w:r>
      <w:r w:rsidRPr="006E4132">
        <w:rPr>
          <w:rFonts w:cstheme="minorHAnsi"/>
          <w:sz w:val="22"/>
        </w:rPr>
        <w:t>be taken seriously and staff observing any of these warning signs should communicate their concerns</w:t>
      </w:r>
      <w:r w:rsidR="006E1901">
        <w:rPr>
          <w:rFonts w:cstheme="minorHAnsi"/>
          <w:sz w:val="22"/>
        </w:rPr>
        <w:t xml:space="preserve"> to </w:t>
      </w:r>
      <w:r w:rsidRPr="006E1901">
        <w:rPr>
          <w:rFonts w:cstheme="minorHAnsi"/>
          <w:sz w:val="22"/>
        </w:rPr>
        <w:t xml:space="preserve">  </w:t>
      </w:r>
      <w:r w:rsidR="006E1901">
        <w:rPr>
          <w:rFonts w:cstheme="minorHAnsi"/>
          <w:sz w:val="22"/>
        </w:rPr>
        <w:t xml:space="preserve">Louise Buckland, our mental health and emotional wellbeing lead or the DSL. </w:t>
      </w:r>
      <w:r w:rsidRPr="006E1901">
        <w:rPr>
          <w:rFonts w:cstheme="minorHAnsi"/>
          <w:sz w:val="22"/>
        </w:rPr>
        <w:t>Any mental health concerns should be recorded on Bromcom.</w:t>
      </w:r>
      <w:r w:rsidRPr="006E4132">
        <w:rPr>
          <w:rFonts w:cstheme="minorHAnsi"/>
          <w:sz w:val="22"/>
        </w:rPr>
        <w:t xml:space="preserve"> </w:t>
      </w:r>
    </w:p>
    <w:p w14:paraId="07FCED50" w14:textId="6FC6953D" w:rsidR="00F60769" w:rsidRPr="006E4132" w:rsidRDefault="00F60769" w:rsidP="00F60769">
      <w:pPr>
        <w:spacing w:after="120"/>
        <w:jc w:val="both"/>
        <w:rPr>
          <w:rFonts w:cstheme="minorHAnsi"/>
          <w:sz w:val="22"/>
        </w:rPr>
      </w:pPr>
      <w:r w:rsidRPr="006E4132">
        <w:rPr>
          <w:rFonts w:cstheme="minorHAnsi"/>
          <w:sz w:val="22"/>
        </w:rPr>
        <w:t xml:space="preserve">Each school will follow its provision map/triage process in the event of a concern.  </w:t>
      </w:r>
      <w:r w:rsidRPr="008F48EE">
        <w:rPr>
          <w:rFonts w:cstheme="minorHAnsi"/>
          <w:color w:val="000000" w:themeColor="text1"/>
          <w:sz w:val="22"/>
        </w:rPr>
        <w:t xml:space="preserve">(See </w:t>
      </w:r>
      <w:r w:rsidRPr="00530D5A">
        <w:rPr>
          <w:rFonts w:cstheme="minorHAnsi"/>
          <w:color w:val="000000" w:themeColor="text1"/>
          <w:sz w:val="22"/>
        </w:rPr>
        <w:t>Appendix</w:t>
      </w:r>
      <w:r w:rsidR="00555C11">
        <w:rPr>
          <w:rFonts w:cstheme="minorHAnsi"/>
          <w:color w:val="000000" w:themeColor="text1"/>
          <w:sz w:val="22"/>
        </w:rPr>
        <w:t xml:space="preserve"> B</w:t>
      </w:r>
      <w:r w:rsidRPr="008F48EE">
        <w:rPr>
          <w:rFonts w:cstheme="minorHAnsi"/>
          <w:color w:val="000000" w:themeColor="text1"/>
          <w:sz w:val="22"/>
        </w:rPr>
        <w:t xml:space="preserve">)  </w:t>
      </w:r>
    </w:p>
    <w:p w14:paraId="0D28C93E" w14:textId="77777777" w:rsidR="00F60769" w:rsidRPr="006E4132" w:rsidRDefault="00F60769" w:rsidP="00F60769">
      <w:pPr>
        <w:spacing w:after="120"/>
        <w:jc w:val="both"/>
        <w:rPr>
          <w:rFonts w:cstheme="minorHAnsi"/>
          <w:sz w:val="22"/>
        </w:rPr>
      </w:pPr>
      <w:r w:rsidRPr="006E4132">
        <w:rPr>
          <w:rFonts w:cstheme="minorHAnsi"/>
          <w:sz w:val="22"/>
        </w:rPr>
        <w:t xml:space="preserve">We all differ in outward manifestations of distress, so it is important to consider any signs of change, for example, someone who is normally outgoing and communicative becoming less talkative and more withdrawn. It is important to emphasise that for some students experiencing distress, there may not be any apparent warning signs, or the student may actively be trying to hide their distress. </w:t>
      </w:r>
    </w:p>
    <w:p w14:paraId="70BD0552" w14:textId="77777777" w:rsidR="00F60769" w:rsidRPr="006E4132" w:rsidRDefault="00F60769" w:rsidP="00F60769">
      <w:pPr>
        <w:spacing w:after="120"/>
        <w:jc w:val="both"/>
        <w:rPr>
          <w:rFonts w:cstheme="minorHAnsi"/>
          <w:sz w:val="22"/>
        </w:rPr>
      </w:pPr>
      <w:r w:rsidRPr="006E4132">
        <w:rPr>
          <w:rFonts w:cstheme="minorHAnsi"/>
          <w:sz w:val="22"/>
        </w:rPr>
        <w:t>Potential warning signs include:</w:t>
      </w:r>
    </w:p>
    <w:p w14:paraId="1E8204AA" w14:textId="77777777" w:rsidR="00F60769" w:rsidRPr="00F60769" w:rsidRDefault="00F60769" w:rsidP="00396A97">
      <w:pPr>
        <w:pStyle w:val="NoSpacing"/>
        <w:numPr>
          <w:ilvl w:val="0"/>
          <w:numId w:val="11"/>
        </w:numPr>
        <w:rPr>
          <w:sz w:val="22"/>
        </w:rPr>
      </w:pPr>
      <w:r w:rsidRPr="00F60769">
        <w:rPr>
          <w:sz w:val="22"/>
        </w:rPr>
        <w:t>Physical signs of harm that are repeated or appear non-accidental</w:t>
      </w:r>
    </w:p>
    <w:p w14:paraId="7CF9BA8E" w14:textId="77777777" w:rsidR="00F60769" w:rsidRPr="00F60769" w:rsidRDefault="00F60769" w:rsidP="00396A97">
      <w:pPr>
        <w:pStyle w:val="NoSpacing"/>
        <w:numPr>
          <w:ilvl w:val="0"/>
          <w:numId w:val="11"/>
        </w:numPr>
        <w:rPr>
          <w:sz w:val="22"/>
        </w:rPr>
      </w:pPr>
      <w:r w:rsidRPr="00F60769">
        <w:rPr>
          <w:sz w:val="22"/>
        </w:rPr>
        <w:t xml:space="preserve">Evidence of any changes to eating or sleeping habits </w:t>
      </w:r>
    </w:p>
    <w:p w14:paraId="1376E0C2" w14:textId="77777777" w:rsidR="00F60769" w:rsidRPr="00F60769" w:rsidRDefault="00F60769" w:rsidP="00396A97">
      <w:pPr>
        <w:pStyle w:val="NoSpacing"/>
        <w:numPr>
          <w:ilvl w:val="0"/>
          <w:numId w:val="11"/>
        </w:numPr>
        <w:rPr>
          <w:sz w:val="22"/>
        </w:rPr>
      </w:pPr>
      <w:r w:rsidRPr="00F60769">
        <w:rPr>
          <w:sz w:val="22"/>
        </w:rPr>
        <w:t>Increased isolation from friends or family; becoming socially withdrawn</w:t>
      </w:r>
    </w:p>
    <w:p w14:paraId="52994007" w14:textId="77777777" w:rsidR="00F60769" w:rsidRPr="00F60769" w:rsidRDefault="00F60769" w:rsidP="00396A97">
      <w:pPr>
        <w:pStyle w:val="NoSpacing"/>
        <w:numPr>
          <w:ilvl w:val="0"/>
          <w:numId w:val="11"/>
        </w:numPr>
        <w:rPr>
          <w:sz w:val="22"/>
        </w:rPr>
      </w:pPr>
      <w:r w:rsidRPr="00F60769">
        <w:rPr>
          <w:sz w:val="22"/>
        </w:rPr>
        <w:t xml:space="preserve">Changes in activity and mood </w:t>
      </w:r>
    </w:p>
    <w:p w14:paraId="5C3A264E" w14:textId="77777777" w:rsidR="00F60769" w:rsidRPr="00F60769" w:rsidRDefault="00F60769" w:rsidP="00396A97">
      <w:pPr>
        <w:pStyle w:val="NoSpacing"/>
        <w:numPr>
          <w:ilvl w:val="0"/>
          <w:numId w:val="11"/>
        </w:numPr>
        <w:rPr>
          <w:sz w:val="22"/>
        </w:rPr>
      </w:pPr>
      <w:r w:rsidRPr="00F60769">
        <w:rPr>
          <w:sz w:val="22"/>
        </w:rPr>
        <w:t>Lowering of academic achievement</w:t>
      </w:r>
    </w:p>
    <w:p w14:paraId="3DDC6F67" w14:textId="77777777" w:rsidR="00F60769" w:rsidRPr="00F60769" w:rsidRDefault="00F60769" w:rsidP="00396A97">
      <w:pPr>
        <w:pStyle w:val="NoSpacing"/>
        <w:numPr>
          <w:ilvl w:val="0"/>
          <w:numId w:val="11"/>
        </w:numPr>
        <w:rPr>
          <w:rFonts w:cstheme="minorHAnsi"/>
          <w:sz w:val="22"/>
        </w:rPr>
      </w:pPr>
      <w:r w:rsidRPr="00F60769">
        <w:rPr>
          <w:rFonts w:cstheme="minorHAnsi"/>
          <w:sz w:val="22"/>
        </w:rPr>
        <w:t>Talking or joking about self-harm or suicide</w:t>
      </w:r>
    </w:p>
    <w:p w14:paraId="4CAA9FEE" w14:textId="77777777" w:rsidR="00F60769" w:rsidRPr="00F60769" w:rsidRDefault="00F60769" w:rsidP="00396A97">
      <w:pPr>
        <w:pStyle w:val="NoSpacing"/>
        <w:numPr>
          <w:ilvl w:val="0"/>
          <w:numId w:val="12"/>
        </w:numPr>
        <w:rPr>
          <w:sz w:val="22"/>
        </w:rPr>
      </w:pPr>
      <w:r w:rsidRPr="00F60769">
        <w:rPr>
          <w:sz w:val="22"/>
        </w:rPr>
        <w:t>Evidence of use of non-prescribed drugs or alcohol</w:t>
      </w:r>
    </w:p>
    <w:p w14:paraId="48C63B50" w14:textId="77777777" w:rsidR="00F60769" w:rsidRPr="00F60769" w:rsidRDefault="00F60769" w:rsidP="00396A97">
      <w:pPr>
        <w:pStyle w:val="NoSpacing"/>
        <w:numPr>
          <w:ilvl w:val="0"/>
          <w:numId w:val="12"/>
        </w:numPr>
        <w:rPr>
          <w:sz w:val="22"/>
        </w:rPr>
      </w:pPr>
      <w:r w:rsidRPr="00F60769">
        <w:rPr>
          <w:sz w:val="22"/>
        </w:rPr>
        <w:t>Expressing thoughts and feelings of failure, hopelessness or worthlessness</w:t>
      </w:r>
    </w:p>
    <w:p w14:paraId="77DE3B55" w14:textId="77777777" w:rsidR="00F60769" w:rsidRPr="00F60769" w:rsidRDefault="00F60769" w:rsidP="00396A97">
      <w:pPr>
        <w:pStyle w:val="NoSpacing"/>
        <w:numPr>
          <w:ilvl w:val="0"/>
          <w:numId w:val="12"/>
        </w:numPr>
        <w:rPr>
          <w:sz w:val="22"/>
        </w:rPr>
      </w:pPr>
      <w:r w:rsidRPr="00F60769">
        <w:rPr>
          <w:sz w:val="22"/>
        </w:rPr>
        <w:t xml:space="preserve">Unsuitable clothing (for example, long sleeves in warm weather) </w:t>
      </w:r>
    </w:p>
    <w:p w14:paraId="239732D4" w14:textId="77777777" w:rsidR="00F60769" w:rsidRPr="00F60769" w:rsidRDefault="00F60769" w:rsidP="00396A97">
      <w:pPr>
        <w:pStyle w:val="NoSpacing"/>
        <w:numPr>
          <w:ilvl w:val="0"/>
          <w:numId w:val="12"/>
        </w:numPr>
        <w:rPr>
          <w:sz w:val="22"/>
        </w:rPr>
      </w:pPr>
      <w:r w:rsidRPr="00F60769">
        <w:rPr>
          <w:sz w:val="22"/>
        </w:rPr>
        <w:t>Secretive or unusual behaviour</w:t>
      </w:r>
    </w:p>
    <w:p w14:paraId="7A85A7BC" w14:textId="77777777" w:rsidR="00F60769" w:rsidRPr="00F60769" w:rsidRDefault="00F60769" w:rsidP="00396A97">
      <w:pPr>
        <w:pStyle w:val="NoSpacing"/>
        <w:numPr>
          <w:ilvl w:val="0"/>
          <w:numId w:val="12"/>
        </w:numPr>
        <w:rPr>
          <w:sz w:val="22"/>
        </w:rPr>
      </w:pPr>
      <w:r w:rsidRPr="00F60769">
        <w:rPr>
          <w:sz w:val="22"/>
        </w:rPr>
        <w:t>Avoiding attendance at PE or getting changed secretively</w:t>
      </w:r>
    </w:p>
    <w:p w14:paraId="7480C464" w14:textId="77777777" w:rsidR="00F60769" w:rsidRPr="00F60769" w:rsidRDefault="00F60769" w:rsidP="00396A97">
      <w:pPr>
        <w:pStyle w:val="NoSpacing"/>
        <w:numPr>
          <w:ilvl w:val="0"/>
          <w:numId w:val="12"/>
        </w:numPr>
        <w:rPr>
          <w:sz w:val="22"/>
        </w:rPr>
      </w:pPr>
      <w:r w:rsidRPr="00F60769">
        <w:rPr>
          <w:sz w:val="22"/>
        </w:rPr>
        <w:t>Repeated physical pain or nausea with no evident cause</w:t>
      </w:r>
    </w:p>
    <w:p w14:paraId="0AFB1C27" w14:textId="77777777" w:rsidR="00F60769" w:rsidRPr="00F60769" w:rsidRDefault="00F60769" w:rsidP="00396A97">
      <w:pPr>
        <w:pStyle w:val="NoSpacing"/>
        <w:numPr>
          <w:ilvl w:val="0"/>
          <w:numId w:val="12"/>
        </w:numPr>
        <w:rPr>
          <w:sz w:val="22"/>
        </w:rPr>
      </w:pPr>
      <w:r w:rsidRPr="00F60769">
        <w:rPr>
          <w:sz w:val="22"/>
        </w:rPr>
        <w:t>An increase in lateness or absenteeism</w:t>
      </w:r>
    </w:p>
    <w:p w14:paraId="5E73C654" w14:textId="77777777" w:rsidR="00F60769" w:rsidRPr="00F60769" w:rsidRDefault="00F60769" w:rsidP="00396A97">
      <w:pPr>
        <w:pStyle w:val="NoSpacing"/>
        <w:numPr>
          <w:ilvl w:val="0"/>
          <w:numId w:val="12"/>
        </w:numPr>
        <w:rPr>
          <w:sz w:val="22"/>
          <w:szCs w:val="22"/>
        </w:rPr>
      </w:pPr>
      <w:r w:rsidRPr="00F60769">
        <w:rPr>
          <w:sz w:val="22"/>
          <w:szCs w:val="22"/>
        </w:rPr>
        <w:t xml:space="preserve">Expressing unusual ideas or beliefs </w:t>
      </w:r>
    </w:p>
    <w:p w14:paraId="1A8C6D45" w14:textId="77777777" w:rsidR="00F60769" w:rsidRDefault="00F60769" w:rsidP="00F60769">
      <w:pPr>
        <w:spacing w:after="120" w:line="276" w:lineRule="auto"/>
        <w:jc w:val="both"/>
        <w:rPr>
          <w:rFonts w:cstheme="minorHAnsi"/>
          <w:sz w:val="22"/>
          <w:szCs w:val="22"/>
        </w:rPr>
      </w:pPr>
    </w:p>
    <w:p w14:paraId="1848A0FF" w14:textId="77777777" w:rsidR="00F60769" w:rsidRPr="006E4132" w:rsidRDefault="00F60769" w:rsidP="00F60769">
      <w:pPr>
        <w:spacing w:after="120"/>
        <w:jc w:val="both"/>
        <w:rPr>
          <w:rFonts w:cstheme="minorHAnsi"/>
          <w:sz w:val="22"/>
        </w:rPr>
      </w:pPr>
      <w:r w:rsidRPr="006E4132">
        <w:rPr>
          <w:rFonts w:cstheme="minorHAnsi"/>
          <w:sz w:val="22"/>
        </w:rPr>
        <w:t xml:space="preserve">As a minimum, all staff will receive regular training </w:t>
      </w:r>
      <w:r>
        <w:rPr>
          <w:rFonts w:cstheme="minorHAnsi"/>
          <w:sz w:val="22"/>
        </w:rPr>
        <w:t>(at least annually) a</w:t>
      </w:r>
      <w:r w:rsidRPr="006E4132">
        <w:rPr>
          <w:rFonts w:cstheme="minorHAnsi"/>
          <w:sz w:val="22"/>
        </w:rPr>
        <w:t xml:space="preserve">bout recognising and responding to mental health issues as part of their regular child protection training to enable them to keep students safe.  </w:t>
      </w:r>
    </w:p>
    <w:p w14:paraId="35552191" w14:textId="77777777" w:rsidR="00F60769" w:rsidRPr="006E4132" w:rsidRDefault="00F60769" w:rsidP="00F60769">
      <w:pPr>
        <w:spacing w:after="120"/>
        <w:jc w:val="both"/>
        <w:rPr>
          <w:rFonts w:cstheme="minorHAnsi"/>
          <w:sz w:val="22"/>
        </w:rPr>
      </w:pPr>
      <w:r w:rsidRPr="006E4132">
        <w:rPr>
          <w:rFonts w:cstheme="minorHAnsi"/>
          <w:sz w:val="22"/>
        </w:rPr>
        <w:t xml:space="preserve">The </w:t>
      </w:r>
      <w:hyperlink r:id="rId14" w:history="1">
        <w:proofErr w:type="spellStart"/>
        <w:r w:rsidRPr="006E4132">
          <w:rPr>
            <w:rStyle w:val="Hyperlink"/>
            <w:rFonts w:cstheme="minorHAnsi"/>
            <w:sz w:val="22"/>
          </w:rPr>
          <w:t>MindEd</w:t>
        </w:r>
        <w:proofErr w:type="spellEnd"/>
        <w:r w:rsidRPr="006E4132">
          <w:rPr>
            <w:rStyle w:val="Hyperlink"/>
            <w:rFonts w:cstheme="minorHAnsi"/>
            <w:sz w:val="22"/>
          </w:rPr>
          <w:t xml:space="preserve"> learning portal</w:t>
        </w:r>
      </w:hyperlink>
      <w:r w:rsidRPr="006E4132">
        <w:rPr>
          <w:rFonts w:cstheme="minorHAnsi"/>
          <w:sz w:val="22"/>
        </w:rPr>
        <w:t xml:space="preserve"> provides free online training suitable for staff wishing to know more about specific issues.  </w:t>
      </w:r>
    </w:p>
    <w:p w14:paraId="1DF583BB" w14:textId="77777777" w:rsidR="00F60769" w:rsidRPr="006E4132" w:rsidRDefault="00F60769" w:rsidP="00F60769">
      <w:pPr>
        <w:spacing w:after="120"/>
        <w:jc w:val="both"/>
        <w:rPr>
          <w:rFonts w:cstheme="minorHAnsi"/>
          <w:sz w:val="22"/>
        </w:rPr>
      </w:pPr>
      <w:r w:rsidRPr="006E4132">
        <w:rPr>
          <w:rFonts w:cstheme="minorHAnsi"/>
          <w:sz w:val="22"/>
        </w:rPr>
        <w:t xml:space="preserve">Training opportunities for staff who require more in depth knowledge will be considered as part of our professional development process and additional CPD will be supported throughout the year where it becomes appropriate due to developing situations with one or more students.  </w:t>
      </w:r>
    </w:p>
    <w:p w14:paraId="6ECB5E6B" w14:textId="77777777" w:rsidR="00F60769" w:rsidRPr="006E4132" w:rsidRDefault="00F60769" w:rsidP="00F60769">
      <w:pPr>
        <w:spacing w:after="120"/>
        <w:jc w:val="both"/>
        <w:rPr>
          <w:rFonts w:cstheme="minorHAnsi"/>
          <w:sz w:val="22"/>
        </w:rPr>
      </w:pPr>
      <w:r w:rsidRPr="006E4132">
        <w:rPr>
          <w:rFonts w:cstheme="minorHAnsi"/>
          <w:sz w:val="22"/>
        </w:rPr>
        <w:t xml:space="preserve">Where the need to do so becomes evident, we will host twilight training sessions for all staff to promote learning or understanding about specific issues related to mental health.  </w:t>
      </w:r>
    </w:p>
    <w:p w14:paraId="0AF225A3" w14:textId="77777777" w:rsidR="00F60769" w:rsidRPr="006E4132" w:rsidRDefault="00F60769" w:rsidP="00F60769">
      <w:pPr>
        <w:spacing w:after="120"/>
        <w:jc w:val="both"/>
        <w:rPr>
          <w:rFonts w:cstheme="minorHAnsi"/>
          <w:sz w:val="22"/>
        </w:rPr>
      </w:pPr>
      <w:r w:rsidRPr="006E4132">
        <w:rPr>
          <w:rFonts w:cstheme="minorHAnsi"/>
          <w:sz w:val="22"/>
        </w:rPr>
        <w:t xml:space="preserve">Suggestions for individual, group or whole school CPD should be discussed </w:t>
      </w:r>
      <w:r>
        <w:rPr>
          <w:rFonts w:cstheme="minorHAnsi"/>
          <w:sz w:val="22"/>
        </w:rPr>
        <w:t xml:space="preserve">with </w:t>
      </w:r>
      <w:r>
        <w:rPr>
          <w:rFonts w:cstheme="minorHAnsi"/>
          <w:color w:val="000000" w:themeColor="text1"/>
          <w:sz w:val="22"/>
        </w:rPr>
        <w:t>the SMHL or SLT</w:t>
      </w:r>
      <w:r w:rsidRPr="00617A32">
        <w:rPr>
          <w:rFonts w:cstheme="minorHAnsi"/>
          <w:color w:val="000000" w:themeColor="text1"/>
          <w:sz w:val="22"/>
        </w:rPr>
        <w:t xml:space="preserve"> </w:t>
      </w:r>
      <w:r w:rsidRPr="006E4132">
        <w:rPr>
          <w:rFonts w:cstheme="minorHAnsi"/>
          <w:sz w:val="22"/>
        </w:rPr>
        <w:t xml:space="preserve">who can also highlight sources of relevant training and support for individuals as needed. </w:t>
      </w:r>
    </w:p>
    <w:p w14:paraId="069A8DF3" w14:textId="77777777" w:rsidR="00F60769" w:rsidRPr="006E4132" w:rsidRDefault="00F60769" w:rsidP="00F60769">
      <w:pPr>
        <w:spacing w:after="120"/>
        <w:jc w:val="both"/>
        <w:rPr>
          <w:rFonts w:cstheme="minorHAnsi"/>
          <w:sz w:val="22"/>
        </w:rPr>
      </w:pPr>
      <w:r w:rsidRPr="006E4132">
        <w:rPr>
          <w:rFonts w:cstheme="minorHAnsi"/>
          <w:sz w:val="22"/>
        </w:rPr>
        <w:t xml:space="preserve">The </w:t>
      </w:r>
      <w:hyperlink r:id="rId15" w:history="1">
        <w:r w:rsidRPr="006E4132">
          <w:rPr>
            <w:rStyle w:val="Hyperlink"/>
            <w:rFonts w:cstheme="minorHAnsi"/>
            <w:sz w:val="22"/>
          </w:rPr>
          <w:t>Charlie Waller Trust</w:t>
        </w:r>
      </w:hyperlink>
      <w:r w:rsidRPr="006E4132">
        <w:rPr>
          <w:rFonts w:cstheme="minorHAnsi"/>
          <w:sz w:val="22"/>
        </w:rPr>
        <w:t xml:space="preserve"> provides funded training to schools on a variety of topics related to mental health including twilight, half day and full day ` sessions.</w:t>
      </w:r>
    </w:p>
    <w:p w14:paraId="72444B70" w14:textId="77777777" w:rsidR="00CF7833" w:rsidRPr="006E4132" w:rsidRDefault="00CF7833" w:rsidP="006E4132">
      <w:pPr>
        <w:pStyle w:val="Heading2"/>
        <w:jc w:val="both"/>
        <w:rPr>
          <w:rFonts w:asciiTheme="minorHAnsi" w:hAnsiTheme="minorHAnsi" w:cstheme="minorHAnsi"/>
        </w:rPr>
      </w:pPr>
    </w:p>
    <w:p w14:paraId="410EEF50" w14:textId="77777777" w:rsidR="00C5363C" w:rsidRPr="006E4132" w:rsidRDefault="000A1170" w:rsidP="006E4132">
      <w:pPr>
        <w:pStyle w:val="Heading2"/>
        <w:jc w:val="both"/>
        <w:rPr>
          <w:rFonts w:asciiTheme="minorHAnsi" w:hAnsiTheme="minorHAnsi" w:cstheme="minorHAnsi"/>
        </w:rPr>
      </w:pPr>
      <w:r w:rsidRPr="006E4132">
        <w:rPr>
          <w:rFonts w:asciiTheme="minorHAnsi" w:hAnsiTheme="minorHAnsi" w:cstheme="minorHAnsi"/>
        </w:rPr>
        <w:t xml:space="preserve">Support and </w:t>
      </w:r>
      <w:r w:rsidR="00C5363C" w:rsidRPr="006E4132">
        <w:rPr>
          <w:rFonts w:asciiTheme="minorHAnsi" w:hAnsiTheme="minorHAnsi" w:cstheme="minorHAnsi"/>
        </w:rPr>
        <w:t>Signposting</w:t>
      </w:r>
      <w:bookmarkEnd w:id="6"/>
    </w:p>
    <w:p w14:paraId="74FFB1FE" w14:textId="77777777" w:rsidR="00CF7833" w:rsidRPr="006E4132" w:rsidRDefault="00CF7833" w:rsidP="006E4132">
      <w:pPr>
        <w:jc w:val="both"/>
        <w:rPr>
          <w:rFonts w:cstheme="minorHAnsi"/>
        </w:rPr>
      </w:pPr>
    </w:p>
    <w:p w14:paraId="105C46A0" w14:textId="77777777" w:rsidR="00AF76DA" w:rsidRPr="00595B3B" w:rsidRDefault="00862EF0" w:rsidP="00595B3B">
      <w:pPr>
        <w:pStyle w:val="NoSpacing"/>
        <w:rPr>
          <w:sz w:val="22"/>
        </w:rPr>
      </w:pPr>
      <w:r w:rsidRPr="00595B3B">
        <w:rPr>
          <w:sz w:val="22"/>
        </w:rPr>
        <w:t xml:space="preserve">Whenever we highlight sources of support, we will increase the chance of student help-seeking. </w:t>
      </w:r>
      <w:r w:rsidR="00C5363C" w:rsidRPr="00595B3B">
        <w:rPr>
          <w:sz w:val="22"/>
        </w:rPr>
        <w:t>We will ensure that staff, students</w:t>
      </w:r>
      <w:r w:rsidR="00C17F0E" w:rsidRPr="00595B3B">
        <w:rPr>
          <w:sz w:val="22"/>
        </w:rPr>
        <w:t>,</w:t>
      </w:r>
      <w:r w:rsidR="00C5363C" w:rsidRPr="00595B3B">
        <w:rPr>
          <w:sz w:val="22"/>
        </w:rPr>
        <w:t xml:space="preserve"> and parents</w:t>
      </w:r>
      <w:r w:rsidR="00C17F0E" w:rsidRPr="00595B3B">
        <w:rPr>
          <w:sz w:val="22"/>
        </w:rPr>
        <w:t xml:space="preserve"> and </w:t>
      </w:r>
      <w:r w:rsidR="00280FBC" w:rsidRPr="00595B3B">
        <w:rPr>
          <w:sz w:val="22"/>
        </w:rPr>
        <w:t xml:space="preserve">carers </w:t>
      </w:r>
      <w:r w:rsidR="00C5363C" w:rsidRPr="00595B3B">
        <w:rPr>
          <w:sz w:val="22"/>
        </w:rPr>
        <w:t>are aware of sources of support within school and in the local community</w:t>
      </w:r>
      <w:r w:rsidRPr="00595B3B">
        <w:rPr>
          <w:sz w:val="22"/>
        </w:rPr>
        <w:t>, including outlining</w:t>
      </w:r>
      <w:r w:rsidR="00AF76DA" w:rsidRPr="00595B3B">
        <w:rPr>
          <w:sz w:val="22"/>
        </w:rPr>
        <w:t>:</w:t>
      </w:r>
    </w:p>
    <w:p w14:paraId="3F0E2A96" w14:textId="77777777" w:rsidR="00AF76DA" w:rsidRPr="00595B3B" w:rsidRDefault="00B57401" w:rsidP="00396A97">
      <w:pPr>
        <w:pStyle w:val="NoSpacing"/>
        <w:numPr>
          <w:ilvl w:val="0"/>
          <w:numId w:val="10"/>
        </w:numPr>
        <w:rPr>
          <w:sz w:val="22"/>
        </w:rPr>
      </w:pPr>
      <w:r w:rsidRPr="00595B3B">
        <w:rPr>
          <w:sz w:val="22"/>
        </w:rPr>
        <w:t>The</w:t>
      </w:r>
      <w:r w:rsidR="00AF76DA" w:rsidRPr="00595B3B">
        <w:rPr>
          <w:sz w:val="22"/>
        </w:rPr>
        <w:t xml:space="preserve"> help </w:t>
      </w:r>
      <w:r w:rsidRPr="00595B3B">
        <w:rPr>
          <w:sz w:val="22"/>
        </w:rPr>
        <w:t xml:space="preserve">that </w:t>
      </w:r>
      <w:r w:rsidR="00AF76DA" w:rsidRPr="00595B3B">
        <w:rPr>
          <w:sz w:val="22"/>
        </w:rPr>
        <w:t>is available</w:t>
      </w:r>
    </w:p>
    <w:p w14:paraId="1D849AC1" w14:textId="77777777" w:rsidR="00AF76DA" w:rsidRPr="00595B3B" w:rsidRDefault="00AF76DA" w:rsidP="00396A97">
      <w:pPr>
        <w:pStyle w:val="NoSpacing"/>
        <w:numPr>
          <w:ilvl w:val="0"/>
          <w:numId w:val="10"/>
        </w:numPr>
        <w:rPr>
          <w:sz w:val="22"/>
        </w:rPr>
      </w:pPr>
      <w:r w:rsidRPr="00595B3B">
        <w:rPr>
          <w:sz w:val="22"/>
        </w:rPr>
        <w:t xml:space="preserve">Who </w:t>
      </w:r>
      <w:r w:rsidR="007D58A8" w:rsidRPr="00595B3B">
        <w:rPr>
          <w:sz w:val="22"/>
        </w:rPr>
        <w:t xml:space="preserve">the </w:t>
      </w:r>
      <w:proofErr w:type="spellStart"/>
      <w:r w:rsidR="007D58A8" w:rsidRPr="00595B3B">
        <w:rPr>
          <w:sz w:val="22"/>
        </w:rPr>
        <w:t>help</w:t>
      </w:r>
      <w:proofErr w:type="spellEnd"/>
      <w:r w:rsidR="007D58A8" w:rsidRPr="00595B3B">
        <w:rPr>
          <w:sz w:val="22"/>
        </w:rPr>
        <w:t xml:space="preserve"> is for</w:t>
      </w:r>
    </w:p>
    <w:p w14:paraId="0331A4ED" w14:textId="77777777" w:rsidR="00862EF0" w:rsidRPr="00595B3B" w:rsidRDefault="007D58A8" w:rsidP="00396A97">
      <w:pPr>
        <w:pStyle w:val="NoSpacing"/>
        <w:numPr>
          <w:ilvl w:val="0"/>
          <w:numId w:val="10"/>
        </w:numPr>
        <w:rPr>
          <w:sz w:val="22"/>
        </w:rPr>
      </w:pPr>
      <w:r w:rsidRPr="00595B3B">
        <w:rPr>
          <w:sz w:val="22"/>
        </w:rPr>
        <w:t>The reasons for accessing the support</w:t>
      </w:r>
    </w:p>
    <w:p w14:paraId="2290BE2A" w14:textId="77777777" w:rsidR="00862EF0" w:rsidRPr="00595B3B" w:rsidRDefault="00862EF0" w:rsidP="00396A97">
      <w:pPr>
        <w:pStyle w:val="NoSpacing"/>
        <w:numPr>
          <w:ilvl w:val="0"/>
          <w:numId w:val="10"/>
        </w:numPr>
        <w:rPr>
          <w:sz w:val="22"/>
        </w:rPr>
      </w:pPr>
      <w:r w:rsidRPr="00595B3B">
        <w:rPr>
          <w:sz w:val="22"/>
        </w:rPr>
        <w:t xml:space="preserve">When to access </w:t>
      </w:r>
      <w:r w:rsidR="007D58A8" w:rsidRPr="00595B3B">
        <w:rPr>
          <w:sz w:val="22"/>
        </w:rPr>
        <w:t>the support</w:t>
      </w:r>
    </w:p>
    <w:p w14:paraId="25DC0F3A" w14:textId="77777777" w:rsidR="00AF76DA" w:rsidRPr="00595B3B" w:rsidRDefault="00AF76DA" w:rsidP="00396A97">
      <w:pPr>
        <w:pStyle w:val="NoSpacing"/>
        <w:numPr>
          <w:ilvl w:val="0"/>
          <w:numId w:val="10"/>
        </w:numPr>
        <w:rPr>
          <w:sz w:val="22"/>
        </w:rPr>
      </w:pPr>
      <w:r w:rsidRPr="00595B3B">
        <w:rPr>
          <w:sz w:val="22"/>
        </w:rPr>
        <w:t xml:space="preserve">How to access </w:t>
      </w:r>
      <w:r w:rsidR="007D58A8" w:rsidRPr="00595B3B">
        <w:rPr>
          <w:sz w:val="22"/>
        </w:rPr>
        <w:t>the support</w:t>
      </w:r>
    </w:p>
    <w:p w14:paraId="0640F6DF" w14:textId="77777777" w:rsidR="00AF76DA" w:rsidRDefault="00AF76DA" w:rsidP="00396A97">
      <w:pPr>
        <w:pStyle w:val="NoSpacing"/>
        <w:numPr>
          <w:ilvl w:val="0"/>
          <w:numId w:val="10"/>
        </w:numPr>
        <w:rPr>
          <w:sz w:val="22"/>
        </w:rPr>
      </w:pPr>
      <w:r w:rsidRPr="00595B3B">
        <w:rPr>
          <w:sz w:val="22"/>
        </w:rPr>
        <w:t xml:space="preserve">What is likely to happen </w:t>
      </w:r>
      <w:r w:rsidR="007D58A8" w:rsidRPr="00595B3B">
        <w:rPr>
          <w:sz w:val="22"/>
        </w:rPr>
        <w:t>once the student</w:t>
      </w:r>
      <w:r w:rsidR="008C20E1" w:rsidRPr="00595B3B">
        <w:rPr>
          <w:sz w:val="22"/>
        </w:rPr>
        <w:t>/staff member</w:t>
      </w:r>
      <w:r w:rsidR="007D58A8" w:rsidRPr="00595B3B">
        <w:rPr>
          <w:sz w:val="22"/>
        </w:rPr>
        <w:t xml:space="preserve"> has accessed the support</w:t>
      </w:r>
    </w:p>
    <w:p w14:paraId="054B717A" w14:textId="77777777" w:rsidR="00F60769" w:rsidRPr="00595B3B" w:rsidRDefault="00F60769" w:rsidP="00F60769">
      <w:pPr>
        <w:pStyle w:val="NoSpacing"/>
        <w:ind w:left="720"/>
        <w:rPr>
          <w:sz w:val="22"/>
        </w:rPr>
      </w:pPr>
    </w:p>
    <w:p w14:paraId="3A4D0C18" w14:textId="77777777" w:rsidR="00C5363C" w:rsidRDefault="00C5363C" w:rsidP="00595B3B">
      <w:pPr>
        <w:pStyle w:val="NoSpacing"/>
        <w:rPr>
          <w:sz w:val="22"/>
        </w:rPr>
      </w:pPr>
      <w:r w:rsidRPr="00595B3B">
        <w:rPr>
          <w:sz w:val="22"/>
        </w:rPr>
        <w:t>We will display relevant sources of support in com</w:t>
      </w:r>
      <w:r w:rsidR="008C20E1" w:rsidRPr="00595B3B">
        <w:rPr>
          <w:sz w:val="22"/>
        </w:rPr>
        <w:t>munal areas such as staff rooms</w:t>
      </w:r>
      <w:r w:rsidRPr="00595B3B">
        <w:rPr>
          <w:sz w:val="22"/>
        </w:rPr>
        <w:t xml:space="preserve"> and toilets</w:t>
      </w:r>
      <w:r w:rsidR="00C17F0E" w:rsidRPr="00595B3B">
        <w:rPr>
          <w:sz w:val="22"/>
        </w:rPr>
        <w:t>,</w:t>
      </w:r>
      <w:r w:rsidRPr="00595B3B">
        <w:rPr>
          <w:sz w:val="22"/>
        </w:rPr>
        <w:t xml:space="preserve"> and will regularly highlight sources of support to students within relevant parts of the curriculum. </w:t>
      </w:r>
      <w:r w:rsidR="004F455E" w:rsidRPr="00595B3B">
        <w:rPr>
          <w:sz w:val="22"/>
        </w:rPr>
        <w:t xml:space="preserve">The support available within our school and local community, including who it is aimed at and how to access it is outlined in </w:t>
      </w:r>
      <w:r w:rsidR="006E4132" w:rsidRPr="00595B3B">
        <w:rPr>
          <w:sz w:val="22"/>
        </w:rPr>
        <w:t xml:space="preserve">the appendix </w:t>
      </w:r>
      <w:r w:rsidR="007C0923" w:rsidRPr="00595B3B">
        <w:rPr>
          <w:sz w:val="22"/>
        </w:rPr>
        <w:t>(School</w:t>
      </w:r>
      <w:r w:rsidR="006E4132" w:rsidRPr="00595B3B">
        <w:rPr>
          <w:sz w:val="22"/>
        </w:rPr>
        <w:t xml:space="preserve"> Provision Map and Aquila Offer of Support) </w:t>
      </w:r>
    </w:p>
    <w:p w14:paraId="38D5C617" w14:textId="77777777" w:rsidR="00F60769" w:rsidRDefault="00F60769" w:rsidP="00595B3B">
      <w:pPr>
        <w:pStyle w:val="NoSpacing"/>
        <w:rPr>
          <w:sz w:val="22"/>
        </w:rPr>
      </w:pPr>
    </w:p>
    <w:p w14:paraId="7C1D443B" w14:textId="77777777" w:rsidR="00F60769" w:rsidRPr="00595B3B" w:rsidRDefault="00F60769" w:rsidP="00595B3B">
      <w:pPr>
        <w:pStyle w:val="NoSpacing"/>
        <w:rPr>
          <w:sz w:val="22"/>
        </w:rPr>
      </w:pPr>
    </w:p>
    <w:p w14:paraId="09CF9083" w14:textId="77777777" w:rsidR="005E04EF" w:rsidRPr="006E4132" w:rsidRDefault="005E04EF" w:rsidP="00AF76DA">
      <w:pPr>
        <w:spacing w:after="120"/>
        <w:rPr>
          <w:rFonts w:cstheme="minorHAnsi"/>
          <w:sz w:val="22"/>
        </w:rPr>
      </w:pPr>
    </w:p>
    <w:p w14:paraId="7AE7957A" w14:textId="77777777" w:rsidR="005E04EF" w:rsidRPr="006E4132" w:rsidRDefault="005E04EF" w:rsidP="005E04EF">
      <w:pPr>
        <w:pStyle w:val="Heading1"/>
        <w:jc w:val="both"/>
        <w:rPr>
          <w:rFonts w:asciiTheme="minorHAnsi" w:hAnsiTheme="minorHAnsi" w:cstheme="minorHAnsi"/>
          <w:b w:val="0"/>
          <w:color w:val="000000" w:themeColor="text1"/>
          <w:sz w:val="22"/>
        </w:rPr>
      </w:pPr>
      <w:r w:rsidRPr="006E4132">
        <w:rPr>
          <w:rFonts w:asciiTheme="minorHAnsi" w:hAnsiTheme="minorHAnsi" w:cstheme="minorHAnsi"/>
          <w:color w:val="000000" w:themeColor="text1"/>
          <w:sz w:val="22"/>
        </w:rPr>
        <w:t>Internal Support</w:t>
      </w:r>
    </w:p>
    <w:p w14:paraId="215E69C0" w14:textId="3E2395B1" w:rsidR="005E04EF" w:rsidRPr="006E4132" w:rsidRDefault="005E04EF" w:rsidP="005E04EF">
      <w:pPr>
        <w:rPr>
          <w:rFonts w:cstheme="minorHAnsi"/>
          <w:sz w:val="22"/>
        </w:rPr>
      </w:pPr>
      <w:r w:rsidRPr="006E4132">
        <w:rPr>
          <w:rFonts w:cstheme="minorHAnsi"/>
          <w:sz w:val="22"/>
        </w:rPr>
        <w:t>Aquila</w:t>
      </w:r>
      <w:r w:rsidR="006E4132">
        <w:rPr>
          <w:rFonts w:cstheme="minorHAnsi"/>
          <w:sz w:val="22"/>
        </w:rPr>
        <w:t xml:space="preserve"> MAT </w:t>
      </w:r>
      <w:r w:rsidRPr="006E4132">
        <w:rPr>
          <w:rFonts w:cstheme="minorHAnsi"/>
          <w:sz w:val="22"/>
        </w:rPr>
        <w:t xml:space="preserve">has a number of internal pathways which supports mental health and wellbeing in staff and pupils. </w:t>
      </w:r>
      <w:r w:rsidRPr="006E4132">
        <w:rPr>
          <w:rFonts w:cstheme="minorHAnsi"/>
          <w:b/>
          <w:sz w:val="22"/>
        </w:rPr>
        <w:t xml:space="preserve">See </w:t>
      </w:r>
      <w:r w:rsidR="00555C11">
        <w:rPr>
          <w:rFonts w:cstheme="minorHAnsi"/>
          <w:b/>
          <w:sz w:val="22"/>
          <w:highlight w:val="yellow"/>
        </w:rPr>
        <w:t>A</w:t>
      </w:r>
      <w:r w:rsidRPr="00F60769">
        <w:rPr>
          <w:rFonts w:cstheme="minorHAnsi"/>
          <w:b/>
          <w:sz w:val="22"/>
          <w:highlight w:val="yellow"/>
        </w:rPr>
        <w:t>ppendix</w:t>
      </w:r>
      <w:r w:rsidR="00555C11">
        <w:rPr>
          <w:rFonts w:cstheme="minorHAnsi"/>
          <w:b/>
          <w:sz w:val="22"/>
        </w:rPr>
        <w:t xml:space="preserve"> C</w:t>
      </w:r>
      <w:r w:rsidR="006E4132">
        <w:rPr>
          <w:rFonts w:cstheme="minorHAnsi"/>
          <w:sz w:val="22"/>
        </w:rPr>
        <w:t xml:space="preserve"> for more details of the</w:t>
      </w:r>
      <w:r w:rsidRPr="006E4132">
        <w:rPr>
          <w:rFonts w:cstheme="minorHAnsi"/>
          <w:sz w:val="22"/>
        </w:rPr>
        <w:t xml:space="preserve"> offer. </w:t>
      </w:r>
    </w:p>
    <w:p w14:paraId="3E0BAB1D" w14:textId="77777777" w:rsidR="004E6EEC" w:rsidRPr="006E4132" w:rsidRDefault="004E6EEC" w:rsidP="005E04EF">
      <w:pPr>
        <w:rPr>
          <w:rFonts w:cstheme="minorHAnsi"/>
          <w:b/>
          <w:sz w:val="22"/>
        </w:rPr>
      </w:pPr>
    </w:p>
    <w:p w14:paraId="60B0527F" w14:textId="77777777" w:rsidR="004E6EEC" w:rsidRPr="006E4132" w:rsidRDefault="005E04EF" w:rsidP="005E04EF">
      <w:pPr>
        <w:rPr>
          <w:rFonts w:cstheme="minorHAnsi"/>
          <w:b/>
          <w:sz w:val="22"/>
        </w:rPr>
      </w:pPr>
      <w:r w:rsidRPr="006E4132">
        <w:rPr>
          <w:rFonts w:cstheme="minorHAnsi"/>
          <w:b/>
          <w:sz w:val="22"/>
        </w:rPr>
        <w:t>Support for pupils:</w:t>
      </w:r>
    </w:p>
    <w:p w14:paraId="6759BF9B" w14:textId="0BDBA4E2" w:rsidR="005E04EF" w:rsidRPr="006E4132" w:rsidRDefault="005E04EF" w:rsidP="005E04EF">
      <w:pPr>
        <w:rPr>
          <w:rFonts w:cstheme="minorHAnsi"/>
          <w:sz w:val="22"/>
        </w:rPr>
      </w:pPr>
      <w:r w:rsidRPr="006E4132">
        <w:rPr>
          <w:rFonts w:cstheme="minorHAnsi"/>
          <w:sz w:val="22"/>
        </w:rPr>
        <w:t xml:space="preserve">Internal support for pupils follows a tiered approach as shown in the school’s Mental Health and Wellbeing Provision Map. </w:t>
      </w:r>
      <w:r w:rsidRPr="006E4132">
        <w:rPr>
          <w:rFonts w:cstheme="minorHAnsi"/>
          <w:color w:val="000000" w:themeColor="text1"/>
          <w:sz w:val="22"/>
        </w:rPr>
        <w:t xml:space="preserve">See </w:t>
      </w:r>
      <w:r w:rsidRPr="00F60769">
        <w:rPr>
          <w:rFonts w:cstheme="minorHAnsi"/>
          <w:color w:val="000000" w:themeColor="text1"/>
          <w:sz w:val="22"/>
          <w:highlight w:val="yellow"/>
        </w:rPr>
        <w:t>Appendix</w:t>
      </w:r>
      <w:r w:rsidR="00555C11">
        <w:rPr>
          <w:rFonts w:cstheme="minorHAnsi"/>
          <w:color w:val="000000" w:themeColor="text1"/>
          <w:sz w:val="22"/>
        </w:rPr>
        <w:t xml:space="preserve"> B</w:t>
      </w:r>
      <w:r w:rsidR="006E4132">
        <w:rPr>
          <w:rFonts w:cstheme="minorHAnsi"/>
          <w:color w:val="000000" w:themeColor="text1"/>
          <w:sz w:val="22"/>
        </w:rPr>
        <w:t>.</w:t>
      </w:r>
    </w:p>
    <w:p w14:paraId="7918859B" w14:textId="77777777" w:rsidR="004E6EEC" w:rsidRPr="006E4132" w:rsidRDefault="004E6EEC" w:rsidP="005E04EF">
      <w:pPr>
        <w:rPr>
          <w:rFonts w:cstheme="minorHAnsi"/>
          <w:b/>
          <w:sz w:val="22"/>
        </w:rPr>
      </w:pPr>
    </w:p>
    <w:p w14:paraId="3CCA8584" w14:textId="77777777" w:rsidR="00F60769" w:rsidRDefault="005E04EF" w:rsidP="00196EAF">
      <w:pPr>
        <w:rPr>
          <w:rFonts w:cstheme="minorHAnsi"/>
          <w:b/>
          <w:sz w:val="22"/>
        </w:rPr>
      </w:pPr>
      <w:r w:rsidRPr="006E4132">
        <w:rPr>
          <w:rFonts w:cstheme="minorHAnsi"/>
          <w:b/>
          <w:sz w:val="22"/>
        </w:rPr>
        <w:t xml:space="preserve">Support for Staff: </w:t>
      </w:r>
    </w:p>
    <w:p w14:paraId="4070FCAF" w14:textId="77777777" w:rsidR="00196EAF" w:rsidRPr="008864C9" w:rsidRDefault="00196EAF" w:rsidP="00196EAF">
      <w:pPr>
        <w:pStyle w:val="NoSpacing"/>
        <w:rPr>
          <w:sz w:val="22"/>
          <w:u w:val="single"/>
        </w:rPr>
      </w:pPr>
      <w:r w:rsidRPr="008864C9">
        <w:rPr>
          <w:sz w:val="22"/>
          <w:u w:val="single"/>
        </w:rPr>
        <w:t xml:space="preserve">Our trust offers Three Levels of Training and Support for Staff in addition to the support offer outlined in the appendix: </w:t>
      </w:r>
    </w:p>
    <w:p w14:paraId="499A9659" w14:textId="77777777" w:rsidR="00196EAF" w:rsidRPr="008864C9" w:rsidRDefault="00196EAF" w:rsidP="00196EAF">
      <w:pPr>
        <w:pStyle w:val="NoSpacing"/>
        <w:rPr>
          <w:color w:val="333333"/>
          <w:sz w:val="22"/>
          <w:szCs w:val="26"/>
          <w:lang w:eastAsia="en-GB"/>
        </w:rPr>
      </w:pPr>
      <w:r w:rsidRPr="008864C9">
        <w:rPr>
          <w:color w:val="333333"/>
          <w:sz w:val="22"/>
          <w:szCs w:val="26"/>
          <w:lang w:eastAsia="en-GB"/>
        </w:rPr>
        <w:t xml:space="preserve">Level 1: Awareness training where schools will be offered the chance to attend training developing their knowledge and understanding of mental health difficulties in children based on current data. This will equip our schools to identify and prioritise their needs in terms of further training and support. </w:t>
      </w:r>
    </w:p>
    <w:p w14:paraId="4A86A6D4" w14:textId="77777777" w:rsidR="00196EAF" w:rsidRPr="008864C9" w:rsidRDefault="00196EAF" w:rsidP="00196EAF">
      <w:pPr>
        <w:pStyle w:val="NoSpacing"/>
        <w:rPr>
          <w:color w:val="333333"/>
          <w:sz w:val="22"/>
          <w:szCs w:val="26"/>
          <w:lang w:eastAsia="en-GB"/>
        </w:rPr>
      </w:pPr>
      <w:r w:rsidRPr="008864C9">
        <w:rPr>
          <w:color w:val="333333"/>
          <w:sz w:val="22"/>
          <w:szCs w:val="26"/>
          <w:lang w:eastAsia="en-GB"/>
        </w:rPr>
        <w:t>Level 2: Training will be offered to schools which will allow them to implement psychological theories allowing them to identify strategies to support children and to monitor their progress. This training will utilise the Kolb learning model to support learning. Therefore, training will be offered in stages:</w:t>
      </w:r>
    </w:p>
    <w:p w14:paraId="2ABAEC55" w14:textId="045117A5" w:rsidR="00196EAF" w:rsidRPr="008864C9" w:rsidRDefault="00196EAF" w:rsidP="00396A97">
      <w:pPr>
        <w:pStyle w:val="NoSpacing"/>
        <w:numPr>
          <w:ilvl w:val="0"/>
          <w:numId w:val="15"/>
        </w:numPr>
        <w:rPr>
          <w:color w:val="333333"/>
          <w:sz w:val="22"/>
          <w:szCs w:val="26"/>
          <w:lang w:eastAsia="en-GB"/>
        </w:rPr>
      </w:pPr>
      <w:r w:rsidRPr="008864C9">
        <w:rPr>
          <w:color w:val="333333"/>
          <w:sz w:val="22"/>
          <w:szCs w:val="26"/>
          <w:lang w:eastAsia="en-GB"/>
        </w:rPr>
        <w:t>Step 1 is where theories and concepts will be introduced and examples given of practice</w:t>
      </w:r>
    </w:p>
    <w:p w14:paraId="60094022" w14:textId="77777777" w:rsidR="00196EAF" w:rsidRPr="008864C9" w:rsidRDefault="00196EAF" w:rsidP="00396A97">
      <w:pPr>
        <w:pStyle w:val="NoSpacing"/>
        <w:numPr>
          <w:ilvl w:val="0"/>
          <w:numId w:val="15"/>
        </w:numPr>
        <w:rPr>
          <w:color w:val="333333"/>
          <w:sz w:val="22"/>
          <w:szCs w:val="26"/>
          <w:lang w:eastAsia="en-GB"/>
        </w:rPr>
      </w:pPr>
      <w:r w:rsidRPr="008864C9">
        <w:rPr>
          <w:color w:val="333333"/>
          <w:sz w:val="22"/>
          <w:szCs w:val="26"/>
          <w:lang w:eastAsia="en-GB"/>
        </w:rPr>
        <w:t>Step 2 is where attendees return to the schools and implement what they have learnt</w:t>
      </w:r>
    </w:p>
    <w:p w14:paraId="5DEE4E96" w14:textId="77777777" w:rsidR="00196EAF" w:rsidRPr="008864C9" w:rsidRDefault="00196EAF" w:rsidP="00396A97">
      <w:pPr>
        <w:pStyle w:val="NoSpacing"/>
        <w:numPr>
          <w:ilvl w:val="0"/>
          <w:numId w:val="15"/>
        </w:numPr>
        <w:rPr>
          <w:color w:val="333333"/>
          <w:sz w:val="22"/>
          <w:szCs w:val="26"/>
          <w:lang w:eastAsia="en-GB"/>
        </w:rPr>
      </w:pPr>
      <w:r w:rsidRPr="008864C9">
        <w:rPr>
          <w:color w:val="333333"/>
          <w:sz w:val="22"/>
          <w:szCs w:val="26"/>
          <w:lang w:eastAsia="en-GB"/>
        </w:rPr>
        <w:t>Step 3 is where attendees come together to learn and share their experiences of implementing the training</w:t>
      </w:r>
    </w:p>
    <w:p w14:paraId="1A49C276" w14:textId="708C6269" w:rsidR="00196EAF" w:rsidRPr="008864C9" w:rsidRDefault="00196EAF" w:rsidP="00196EAF">
      <w:pPr>
        <w:pStyle w:val="NoSpacing"/>
        <w:rPr>
          <w:color w:val="333333"/>
          <w:sz w:val="22"/>
          <w:szCs w:val="26"/>
          <w:lang w:eastAsia="en-GB"/>
        </w:rPr>
      </w:pPr>
      <w:r w:rsidRPr="008864C9">
        <w:rPr>
          <w:color w:val="333333"/>
          <w:sz w:val="22"/>
          <w:szCs w:val="26"/>
          <w:lang w:eastAsia="en-GB"/>
        </w:rPr>
        <w:t xml:space="preserve">Level 3: This support is offered by relevant professionals, such as the Trust’s educational psychologist, which can be used to support the school at a strategic level, or to support children, families and adults on a </w:t>
      </w:r>
      <w:r w:rsidR="00555C11" w:rsidRPr="008864C9">
        <w:rPr>
          <w:color w:val="333333"/>
          <w:sz w:val="22"/>
          <w:szCs w:val="26"/>
          <w:lang w:eastAsia="en-GB"/>
        </w:rPr>
        <w:t>one-to-one</w:t>
      </w:r>
      <w:r w:rsidRPr="008864C9">
        <w:rPr>
          <w:color w:val="333333"/>
          <w:sz w:val="22"/>
          <w:szCs w:val="26"/>
          <w:lang w:eastAsia="en-GB"/>
        </w:rPr>
        <w:t xml:space="preserve"> level</w:t>
      </w:r>
    </w:p>
    <w:p w14:paraId="1AB5E6E9" w14:textId="77777777" w:rsidR="00196EAF" w:rsidRDefault="00196EAF" w:rsidP="00196EAF">
      <w:pPr>
        <w:rPr>
          <w:rFonts w:cstheme="minorHAnsi"/>
          <w:color w:val="000000" w:themeColor="text1"/>
          <w:sz w:val="22"/>
          <w:szCs w:val="22"/>
        </w:rPr>
      </w:pPr>
    </w:p>
    <w:p w14:paraId="4F683B68" w14:textId="77777777" w:rsidR="005E04EF" w:rsidRPr="006E4132" w:rsidRDefault="005E04EF" w:rsidP="000452FB">
      <w:pPr>
        <w:pStyle w:val="Heading1"/>
        <w:jc w:val="both"/>
        <w:rPr>
          <w:rFonts w:asciiTheme="minorHAnsi" w:hAnsiTheme="minorHAnsi" w:cstheme="minorHAnsi"/>
          <w:b w:val="0"/>
          <w:color w:val="000000" w:themeColor="text1"/>
          <w:sz w:val="22"/>
          <w:szCs w:val="22"/>
        </w:rPr>
      </w:pPr>
      <w:r w:rsidRPr="006E4132">
        <w:rPr>
          <w:rFonts w:asciiTheme="minorHAnsi" w:hAnsiTheme="minorHAnsi" w:cstheme="minorHAnsi"/>
          <w:color w:val="000000" w:themeColor="text1"/>
          <w:sz w:val="22"/>
          <w:szCs w:val="22"/>
        </w:rPr>
        <w:t>Support from External Organisations</w:t>
      </w:r>
    </w:p>
    <w:p w14:paraId="6CBBD88C" w14:textId="77777777" w:rsidR="005E04EF" w:rsidRPr="006E4132" w:rsidRDefault="005E04EF" w:rsidP="000452FB">
      <w:pPr>
        <w:jc w:val="both"/>
        <w:rPr>
          <w:rFonts w:cstheme="minorHAnsi"/>
          <w:sz w:val="22"/>
          <w:szCs w:val="22"/>
        </w:rPr>
      </w:pPr>
    </w:p>
    <w:p w14:paraId="7D6F75E8" w14:textId="77777777" w:rsidR="005E04EF" w:rsidRDefault="005E04EF" w:rsidP="000452FB">
      <w:pPr>
        <w:ind w:right="740"/>
        <w:jc w:val="both"/>
        <w:rPr>
          <w:rFonts w:cstheme="minorHAnsi"/>
          <w:sz w:val="22"/>
          <w:szCs w:val="22"/>
        </w:rPr>
      </w:pPr>
      <w:r w:rsidRPr="006E4132">
        <w:rPr>
          <w:rFonts w:cstheme="minorHAnsi"/>
          <w:sz w:val="22"/>
          <w:szCs w:val="22"/>
        </w:rPr>
        <w:t xml:space="preserve">There are a vast number of organisations and websites designed to support individuals with mental health difficulties.  In many cases, self-help can make a difference. </w:t>
      </w:r>
    </w:p>
    <w:p w14:paraId="380B39A5" w14:textId="77777777" w:rsidR="008F48EE" w:rsidRPr="006E4132" w:rsidRDefault="008F48EE" w:rsidP="000452FB">
      <w:pPr>
        <w:ind w:right="740"/>
        <w:jc w:val="both"/>
        <w:rPr>
          <w:rFonts w:cstheme="minorHAnsi"/>
          <w:sz w:val="22"/>
          <w:szCs w:val="22"/>
        </w:rPr>
      </w:pPr>
    </w:p>
    <w:p w14:paraId="21AF4C3B" w14:textId="77777777" w:rsidR="005E04EF" w:rsidRPr="006E4132" w:rsidRDefault="005E04EF" w:rsidP="000452FB">
      <w:pPr>
        <w:spacing w:after="269"/>
        <w:ind w:right="130"/>
        <w:jc w:val="both"/>
        <w:rPr>
          <w:rFonts w:cstheme="minorHAnsi"/>
          <w:sz w:val="22"/>
          <w:szCs w:val="22"/>
        </w:rPr>
      </w:pPr>
      <w:r w:rsidRPr="006E4132">
        <w:rPr>
          <w:rFonts w:cstheme="minorHAnsi"/>
          <w:sz w:val="22"/>
          <w:szCs w:val="22"/>
        </w:rPr>
        <w:t xml:space="preserve">Any referral on behalf of a child or young person should be discussed with the school’s DSL and/or Pastoral Team.  Consent from parents should also be considered.   </w:t>
      </w:r>
    </w:p>
    <w:p w14:paraId="5D0C2C61" w14:textId="77777777" w:rsidR="005E04EF" w:rsidRPr="006E4132" w:rsidRDefault="005E04EF" w:rsidP="000452FB">
      <w:pPr>
        <w:ind w:right="740"/>
        <w:jc w:val="both"/>
        <w:rPr>
          <w:rFonts w:cstheme="minorHAnsi"/>
          <w:sz w:val="22"/>
          <w:szCs w:val="22"/>
        </w:rPr>
      </w:pPr>
      <w:r w:rsidRPr="006E4132">
        <w:rPr>
          <w:rFonts w:cstheme="minorHAnsi"/>
          <w:sz w:val="22"/>
          <w:szCs w:val="22"/>
        </w:rPr>
        <w:t xml:space="preserve">‘Keeping Children Safe in Education’ 2024 states the importance of working with external agencies; further details can be found in ‘Mental health and behaviour in schools’ guidance 2018.  This guidance also sets out how schools and colleges can help prevent mental health problems by promoting resilience as part of an integrated, whole school/college approach to social and emotional wellbeing. </w:t>
      </w:r>
    </w:p>
    <w:p w14:paraId="370F60E0" w14:textId="77777777" w:rsidR="005E04EF" w:rsidRPr="006E4132" w:rsidRDefault="008A3EF9" w:rsidP="000452FB">
      <w:pPr>
        <w:jc w:val="both"/>
        <w:rPr>
          <w:rFonts w:cstheme="minorHAnsi"/>
          <w:sz w:val="22"/>
          <w:szCs w:val="22"/>
        </w:rPr>
      </w:pPr>
      <w:hyperlink r:id="rId16" w:history="1">
        <w:r w:rsidR="005E04EF" w:rsidRPr="006E4132">
          <w:rPr>
            <w:rStyle w:val="Hyperlink"/>
            <w:rFonts w:cstheme="minorHAnsi"/>
            <w:sz w:val="22"/>
            <w:szCs w:val="22"/>
          </w:rPr>
          <w:t>Mental health and behaviour in schools (publishing.service.gov.uk)</w:t>
        </w:r>
      </w:hyperlink>
    </w:p>
    <w:p w14:paraId="640450D5" w14:textId="77777777" w:rsidR="005E04EF" w:rsidRPr="006E4132" w:rsidRDefault="005E04EF" w:rsidP="005E04EF">
      <w:pPr>
        <w:shd w:val="clear" w:color="auto" w:fill="FFFFFF"/>
        <w:spacing w:before="45" w:after="45"/>
        <w:jc w:val="both"/>
        <w:rPr>
          <w:rFonts w:cstheme="minorHAnsi"/>
          <w:color w:val="333333"/>
          <w:sz w:val="22"/>
          <w:szCs w:val="26"/>
          <w:lang w:eastAsia="en-GB"/>
        </w:rPr>
      </w:pPr>
    </w:p>
    <w:p w14:paraId="1D97F047" w14:textId="77777777" w:rsidR="004E6EEC" w:rsidRPr="006E4132" w:rsidRDefault="004E6EEC" w:rsidP="004E6EEC">
      <w:pPr>
        <w:pStyle w:val="Heading2"/>
        <w:rPr>
          <w:rFonts w:asciiTheme="minorHAnsi" w:hAnsiTheme="minorHAnsi" w:cstheme="minorHAnsi"/>
        </w:rPr>
      </w:pPr>
      <w:bookmarkStart w:id="7" w:name="_Toc294447455"/>
      <w:r w:rsidRPr="006E4132">
        <w:rPr>
          <w:rFonts w:asciiTheme="minorHAnsi" w:hAnsiTheme="minorHAnsi" w:cstheme="minorHAnsi"/>
        </w:rPr>
        <w:t>Supporting Staff When Dealing with Difficulties</w:t>
      </w:r>
    </w:p>
    <w:p w14:paraId="68E994E7" w14:textId="34F68992" w:rsidR="004E6EEC" w:rsidRPr="006E4132" w:rsidRDefault="004E6EEC" w:rsidP="004E6EEC">
      <w:pPr>
        <w:rPr>
          <w:rFonts w:cstheme="minorHAnsi"/>
          <w:sz w:val="22"/>
        </w:rPr>
      </w:pPr>
      <w:r w:rsidRPr="006E4132">
        <w:rPr>
          <w:rFonts w:cstheme="minorHAnsi"/>
          <w:sz w:val="22"/>
        </w:rPr>
        <w:t>Staff may face personal difficulties in many ways including those that arise from supporting children with specific needs. The trust</w:t>
      </w:r>
      <w:r w:rsidR="002A5C13">
        <w:rPr>
          <w:rFonts w:cstheme="minorHAnsi"/>
          <w:sz w:val="22"/>
        </w:rPr>
        <w:t xml:space="preserve"> and schools</w:t>
      </w:r>
      <w:r w:rsidRPr="006E4132">
        <w:rPr>
          <w:rFonts w:cstheme="minorHAnsi"/>
          <w:sz w:val="22"/>
        </w:rPr>
        <w:t xml:space="preserve"> aims to support staff with any issues arising in a number of ways. See </w:t>
      </w:r>
      <w:r w:rsidRPr="00530D5A">
        <w:rPr>
          <w:rFonts w:cstheme="minorHAnsi"/>
          <w:sz w:val="22"/>
        </w:rPr>
        <w:t>Appendix</w:t>
      </w:r>
      <w:r w:rsidR="00DF30EC">
        <w:rPr>
          <w:rFonts w:cstheme="minorHAnsi"/>
          <w:sz w:val="22"/>
        </w:rPr>
        <w:t xml:space="preserve"> C</w:t>
      </w:r>
      <w:r w:rsidRPr="006E4132">
        <w:rPr>
          <w:rFonts w:cstheme="minorHAnsi"/>
          <w:sz w:val="22"/>
        </w:rPr>
        <w:t xml:space="preserve"> for details.</w:t>
      </w:r>
    </w:p>
    <w:p w14:paraId="64025C33" w14:textId="77777777" w:rsidR="004E6EEC" w:rsidRPr="006E4132" w:rsidRDefault="004E6EEC" w:rsidP="00C5363C">
      <w:pPr>
        <w:pStyle w:val="Heading2"/>
        <w:rPr>
          <w:rFonts w:asciiTheme="minorHAnsi" w:hAnsiTheme="minorHAnsi" w:cstheme="minorHAnsi"/>
        </w:rPr>
      </w:pPr>
    </w:p>
    <w:p w14:paraId="4997FB26" w14:textId="77777777" w:rsidR="00C5363C" w:rsidRPr="006E4132" w:rsidRDefault="00C5363C" w:rsidP="00C5363C">
      <w:pPr>
        <w:pStyle w:val="Heading2"/>
        <w:rPr>
          <w:rFonts w:asciiTheme="minorHAnsi" w:hAnsiTheme="minorHAnsi" w:cstheme="minorHAnsi"/>
        </w:rPr>
      </w:pPr>
      <w:r w:rsidRPr="006E4132">
        <w:rPr>
          <w:rFonts w:asciiTheme="minorHAnsi" w:hAnsiTheme="minorHAnsi" w:cstheme="minorHAnsi"/>
        </w:rPr>
        <w:t>Confidentiality</w:t>
      </w:r>
      <w:bookmarkEnd w:id="7"/>
    </w:p>
    <w:p w14:paraId="668ACCD9" w14:textId="77777777" w:rsidR="005E04EF" w:rsidRDefault="005E04EF" w:rsidP="004E6EEC">
      <w:pPr>
        <w:jc w:val="both"/>
        <w:rPr>
          <w:rFonts w:cstheme="minorHAnsi"/>
          <w:sz w:val="22"/>
        </w:rPr>
      </w:pPr>
      <w:r w:rsidRPr="006E4132">
        <w:rPr>
          <w:rFonts w:cstheme="minorHAnsi"/>
          <w:sz w:val="22"/>
        </w:rPr>
        <w:t xml:space="preserve">All matters relating to child protection will be treated as confidential and only shared as per </w:t>
      </w:r>
      <w:r w:rsidRPr="006E4132">
        <w:rPr>
          <w:rFonts w:eastAsia="Tahoma" w:cstheme="minorHAnsi"/>
          <w:sz w:val="22"/>
        </w:rPr>
        <w:t xml:space="preserve">the ‘Information Sharing Advice for Practitioners’ (DfE 2018) guidance. </w:t>
      </w:r>
      <w:r w:rsidRPr="006E4132">
        <w:rPr>
          <w:rFonts w:cstheme="minorHAnsi"/>
          <w:sz w:val="22"/>
        </w:rPr>
        <w:t xml:space="preserve"> </w:t>
      </w:r>
    </w:p>
    <w:p w14:paraId="75E19E2F" w14:textId="77777777" w:rsidR="00196EAF" w:rsidRPr="006E4132" w:rsidRDefault="00196EAF" w:rsidP="004E6EEC">
      <w:pPr>
        <w:jc w:val="both"/>
        <w:rPr>
          <w:rFonts w:cstheme="minorHAnsi"/>
          <w:sz w:val="22"/>
        </w:rPr>
      </w:pPr>
    </w:p>
    <w:p w14:paraId="6B7E6CDA" w14:textId="77777777" w:rsidR="005E04EF" w:rsidRPr="006E4132" w:rsidRDefault="005E04EF" w:rsidP="004E6EEC">
      <w:pPr>
        <w:spacing w:after="11"/>
        <w:ind w:right="740"/>
        <w:jc w:val="both"/>
        <w:rPr>
          <w:rFonts w:cstheme="minorHAnsi"/>
          <w:sz w:val="22"/>
        </w:rPr>
      </w:pPr>
      <w:r w:rsidRPr="006E4132">
        <w:rPr>
          <w:rFonts w:cstheme="minorHAnsi"/>
          <w:sz w:val="22"/>
        </w:rPr>
        <w:t xml:space="preserve">Information will be shared with staff within schools in the Aquila Trust on a needs </w:t>
      </w:r>
      <w:r w:rsidR="004E6EEC" w:rsidRPr="006E4132">
        <w:rPr>
          <w:rFonts w:cstheme="minorHAnsi"/>
          <w:sz w:val="22"/>
        </w:rPr>
        <w:t xml:space="preserve">to know </w:t>
      </w:r>
      <w:r w:rsidRPr="006E4132">
        <w:rPr>
          <w:rFonts w:cstheme="minorHAnsi"/>
          <w:sz w:val="22"/>
        </w:rPr>
        <w:t xml:space="preserve">basis.  </w:t>
      </w:r>
    </w:p>
    <w:p w14:paraId="6C22EA18" w14:textId="77777777" w:rsidR="005E04EF" w:rsidRPr="006E4132" w:rsidRDefault="005E04EF" w:rsidP="004E6EEC">
      <w:pPr>
        <w:spacing w:line="259" w:lineRule="auto"/>
        <w:jc w:val="both"/>
        <w:rPr>
          <w:rFonts w:cstheme="minorHAnsi"/>
          <w:sz w:val="22"/>
        </w:rPr>
      </w:pPr>
      <w:r w:rsidRPr="006E4132">
        <w:rPr>
          <w:rFonts w:cstheme="minorHAnsi"/>
          <w:sz w:val="22"/>
        </w:rPr>
        <w:t xml:space="preserve"> </w:t>
      </w:r>
    </w:p>
    <w:p w14:paraId="127B8126" w14:textId="77777777" w:rsidR="005E04EF" w:rsidRPr="00196EAF" w:rsidRDefault="005E04EF" w:rsidP="00196EAF">
      <w:pPr>
        <w:pStyle w:val="NoSpacing"/>
        <w:rPr>
          <w:sz w:val="22"/>
        </w:rPr>
      </w:pPr>
      <w:r w:rsidRPr="00196EAF">
        <w:rPr>
          <w:sz w:val="22"/>
        </w:rPr>
        <w:t xml:space="preserve">All staff must be aware that they have a professional responsibility to share information with other agencies in order to safeguard children, and that the Data Protection Act 2018 and General Data Protection Regulations are not a barrier to sharing information where a failure to do so would place a child at risk of harm. </w:t>
      </w:r>
      <w:r w:rsidR="00CF7833" w:rsidRPr="00196EAF">
        <w:rPr>
          <w:sz w:val="22"/>
        </w:rPr>
        <w:t xml:space="preserve">There is a lawful basis for child protection concerns to be shared with agencies who have a statutory duty for child protection. Early identification of needs, responsive referrals to the CYPMH, and multiagency partnerships with strong communication are key to keeping young people safe and supporting their wellbeing. </w:t>
      </w:r>
    </w:p>
    <w:p w14:paraId="27164DF9" w14:textId="77777777" w:rsidR="005E04EF" w:rsidRPr="006E4132" w:rsidRDefault="005E04EF" w:rsidP="00617A32">
      <w:pPr>
        <w:spacing w:line="259" w:lineRule="auto"/>
        <w:jc w:val="both"/>
        <w:rPr>
          <w:rFonts w:cstheme="minorHAnsi"/>
        </w:rPr>
      </w:pPr>
      <w:r w:rsidRPr="006E4132">
        <w:rPr>
          <w:rFonts w:cstheme="minorHAnsi"/>
        </w:rPr>
        <w:t xml:space="preserve"> </w:t>
      </w:r>
    </w:p>
    <w:p w14:paraId="1DBA01A8" w14:textId="77777777" w:rsidR="005E04EF" w:rsidRPr="00196EAF" w:rsidRDefault="005E04EF" w:rsidP="00196EAF">
      <w:pPr>
        <w:pStyle w:val="NoSpacing"/>
        <w:rPr>
          <w:sz w:val="22"/>
        </w:rPr>
      </w:pPr>
      <w:r w:rsidRPr="00196EAF">
        <w:rPr>
          <w:sz w:val="22"/>
        </w:rPr>
        <w:t xml:space="preserve">All staff must be aware that they cannot promise a child to keep secrets which might </w:t>
      </w:r>
      <w:r w:rsidRPr="00196EAF">
        <w:rPr>
          <w:rFonts w:eastAsia="Tahoma"/>
          <w:sz w:val="22"/>
        </w:rPr>
        <w:t>compromise the child’s safety or well</w:t>
      </w:r>
      <w:r w:rsidRPr="00196EAF">
        <w:rPr>
          <w:sz w:val="22"/>
        </w:rPr>
        <w:t xml:space="preserve">-being.  However, staff are aware that matters relating to child protection and safeguarding are personal to children and families.  In this respect they are confidential and the Designated Safeguarding Leads (DSLs) will only disclose information about a child to other members of staff on a need-to-know basis.  </w:t>
      </w:r>
    </w:p>
    <w:p w14:paraId="03DE465A" w14:textId="77777777" w:rsidR="00CF7833" w:rsidRPr="006E4132" w:rsidRDefault="00CF7833" w:rsidP="00617A32">
      <w:pPr>
        <w:ind w:right="143"/>
        <w:jc w:val="both"/>
        <w:rPr>
          <w:rFonts w:cstheme="minorHAnsi"/>
          <w:sz w:val="22"/>
          <w:szCs w:val="22"/>
        </w:rPr>
      </w:pPr>
    </w:p>
    <w:p w14:paraId="013DA6A4" w14:textId="77777777" w:rsidR="005E04EF" w:rsidRPr="006E4132" w:rsidRDefault="005E04EF" w:rsidP="00617A32">
      <w:pPr>
        <w:spacing w:after="11"/>
        <w:ind w:right="100"/>
        <w:jc w:val="both"/>
        <w:rPr>
          <w:rFonts w:cstheme="minorHAnsi"/>
          <w:sz w:val="22"/>
          <w:szCs w:val="22"/>
        </w:rPr>
      </w:pPr>
      <w:r w:rsidRPr="006E4132">
        <w:rPr>
          <w:rFonts w:cstheme="minorHAnsi"/>
          <w:sz w:val="22"/>
          <w:szCs w:val="22"/>
        </w:rPr>
        <w:t xml:space="preserve">All staff will always undertake to share our intention to refer a child to </w:t>
      </w:r>
      <w:r w:rsidRPr="006E4132">
        <w:rPr>
          <w:rFonts w:eastAsia="Tahoma" w:cstheme="minorHAnsi"/>
          <w:sz w:val="22"/>
          <w:szCs w:val="22"/>
        </w:rPr>
        <w:t>Children’s Services</w:t>
      </w:r>
      <w:r w:rsidRPr="006E4132">
        <w:rPr>
          <w:rFonts w:cstheme="minorHAnsi"/>
          <w:sz w:val="22"/>
          <w:szCs w:val="22"/>
        </w:rPr>
        <w:t xml:space="preserve"> with their parents /carers unless to do so could put the child at greater risk of harm or impede a criminal investigation. </w:t>
      </w:r>
    </w:p>
    <w:tbl>
      <w:tblPr>
        <w:tblStyle w:val="TableGrid0"/>
        <w:tblW w:w="9193" w:type="dxa"/>
        <w:tblInd w:w="0" w:type="dxa"/>
        <w:tblCellMar>
          <w:top w:w="50" w:type="dxa"/>
        </w:tblCellMar>
        <w:tblLook w:val="04A0" w:firstRow="1" w:lastRow="0" w:firstColumn="1" w:lastColumn="0" w:noHBand="0" w:noVBand="1"/>
      </w:tblPr>
      <w:tblGrid>
        <w:gridCol w:w="9193"/>
      </w:tblGrid>
      <w:tr w:rsidR="005E04EF" w:rsidRPr="006E4132" w14:paraId="5DC55811" w14:textId="77777777" w:rsidTr="00CF7833">
        <w:trPr>
          <w:trHeight w:val="3823"/>
        </w:trPr>
        <w:tc>
          <w:tcPr>
            <w:tcW w:w="9193" w:type="dxa"/>
            <w:tcBorders>
              <w:top w:val="nil"/>
              <w:left w:val="nil"/>
              <w:bottom w:val="nil"/>
              <w:right w:val="nil"/>
            </w:tcBorders>
            <w:shd w:val="clear" w:color="auto" w:fill="auto"/>
          </w:tcPr>
          <w:p w14:paraId="352EA10B" w14:textId="77777777" w:rsidR="00F60769" w:rsidRDefault="00F60769" w:rsidP="00617A32">
            <w:pPr>
              <w:spacing w:line="259" w:lineRule="auto"/>
              <w:ind w:right="-3"/>
              <w:jc w:val="both"/>
              <w:rPr>
                <w:rFonts w:cstheme="minorHAnsi"/>
              </w:rPr>
            </w:pPr>
          </w:p>
          <w:p w14:paraId="58E4F711" w14:textId="77777777" w:rsidR="00F60769" w:rsidRDefault="005E04EF" w:rsidP="00196EAF">
            <w:pPr>
              <w:pStyle w:val="NoSpacing"/>
            </w:pPr>
            <w:r w:rsidRPr="006E4132">
              <w:t xml:space="preserve">Mental health and emotional needs, as well as safeguarding needs can impact on attendance in education. Thoughtful individual tailored consideration of needs and collaboration between a young person, their </w:t>
            </w:r>
            <w:proofErr w:type="spellStart"/>
            <w:r w:rsidRPr="006E4132">
              <w:t>carers</w:t>
            </w:r>
            <w:proofErr w:type="spellEnd"/>
            <w:r w:rsidRPr="006E4132">
              <w:t xml:space="preserve">, school inclusion and safeguarding teams; and external professionals is needed to ensure the factors that are impacting on attendance are understood and addressed. These can be complex and multifactorial and within school adaptations and multiagency working may be required.  In accordance with Department for Education guidance, schools should not routinely ask for medical evidence to support absence of children/young people with mental health needs. In conjunction with the young person and family, schools should create a plan to implement reasonable adjustments to alleviate specific barriers to attendance and work together towards re-engagement in education. These adjustments should be agreed by and regularly reviewed with all parties, including parents/carers. Strong multi-agency communication is key to safeguarding children and understanding mental health needs. </w:t>
            </w:r>
          </w:p>
          <w:p w14:paraId="62E724DF" w14:textId="77777777" w:rsidR="00196EAF" w:rsidRDefault="00196EAF" w:rsidP="00196EAF">
            <w:pPr>
              <w:pStyle w:val="NoSpacing"/>
            </w:pPr>
          </w:p>
          <w:p w14:paraId="587E7180" w14:textId="28E50AE6" w:rsidR="00996DB4" w:rsidRPr="006E4132" w:rsidRDefault="00996DB4" w:rsidP="00617A32">
            <w:pPr>
              <w:spacing w:line="259" w:lineRule="auto"/>
              <w:ind w:right="-3"/>
              <w:jc w:val="both"/>
              <w:rPr>
                <w:rFonts w:cstheme="minorHAnsi"/>
              </w:rPr>
            </w:pPr>
            <w:r w:rsidRPr="006E4132">
              <w:rPr>
                <w:rFonts w:cstheme="minorHAnsi"/>
              </w:rPr>
              <w:t>For more information</w:t>
            </w:r>
            <w:r w:rsidR="002A5C13">
              <w:rPr>
                <w:rFonts w:cstheme="minorHAnsi"/>
              </w:rPr>
              <w:t xml:space="preserve"> on confidentiality</w:t>
            </w:r>
            <w:r w:rsidRPr="006E4132">
              <w:rPr>
                <w:rFonts w:cstheme="minorHAnsi"/>
              </w:rPr>
              <w:t xml:space="preserve"> please see the </w:t>
            </w:r>
            <w:r w:rsidR="002F6FAD">
              <w:rPr>
                <w:rFonts w:cstheme="minorHAnsi"/>
              </w:rPr>
              <w:t>Trust</w:t>
            </w:r>
            <w:r w:rsidRPr="006E4132">
              <w:rPr>
                <w:rFonts w:cstheme="minorHAnsi"/>
              </w:rPr>
              <w:t xml:space="preserve"> website (link below) </w:t>
            </w:r>
          </w:p>
          <w:p w14:paraId="05D52A53" w14:textId="6603E0D4" w:rsidR="00996DB4" w:rsidRPr="00F60769" w:rsidRDefault="008A3EF9" w:rsidP="00196EAF">
            <w:pPr>
              <w:spacing w:line="259" w:lineRule="auto"/>
              <w:ind w:right="-3"/>
              <w:jc w:val="both"/>
              <w:rPr>
                <w:rFonts w:cstheme="minorHAnsi"/>
              </w:rPr>
            </w:pPr>
            <w:hyperlink r:id="rId17" w:history="1">
              <w:r w:rsidR="002F6FAD" w:rsidRPr="00470AEB">
                <w:rPr>
                  <w:rStyle w:val="Hyperlink"/>
                  <w:rFonts w:cstheme="minorHAnsi"/>
                </w:rPr>
                <w:t>http://www.aquilatrust.co.uk/1357/gdpr</w:t>
              </w:r>
            </w:hyperlink>
            <w:r w:rsidR="002F6FAD">
              <w:rPr>
                <w:rFonts w:cstheme="minorHAnsi"/>
              </w:rPr>
              <w:t xml:space="preserve"> </w:t>
            </w:r>
          </w:p>
        </w:tc>
      </w:tr>
    </w:tbl>
    <w:p w14:paraId="76D05A91" w14:textId="77777777" w:rsidR="00C5363C" w:rsidRPr="006E4132" w:rsidRDefault="00C5363C" w:rsidP="00617A32">
      <w:pPr>
        <w:pStyle w:val="Heading2"/>
        <w:jc w:val="both"/>
        <w:rPr>
          <w:rFonts w:asciiTheme="minorHAnsi" w:hAnsiTheme="minorHAnsi" w:cstheme="minorHAnsi"/>
        </w:rPr>
      </w:pPr>
      <w:bookmarkStart w:id="8" w:name="_Toc294447456"/>
      <w:r w:rsidRPr="006E4132">
        <w:rPr>
          <w:rFonts w:asciiTheme="minorHAnsi" w:hAnsiTheme="minorHAnsi" w:cstheme="minorHAnsi"/>
        </w:rPr>
        <w:t>Working with Parents</w:t>
      </w:r>
      <w:bookmarkEnd w:id="8"/>
      <w:r w:rsidR="007E41C5" w:rsidRPr="006E4132">
        <w:rPr>
          <w:rFonts w:asciiTheme="minorHAnsi" w:hAnsiTheme="minorHAnsi" w:cstheme="minorHAnsi"/>
        </w:rPr>
        <w:t xml:space="preserve"> and Carers</w:t>
      </w:r>
    </w:p>
    <w:p w14:paraId="322F5713" w14:textId="77777777" w:rsidR="00C51C23" w:rsidRPr="006E4132" w:rsidRDefault="00CA1431" w:rsidP="00617A32">
      <w:pPr>
        <w:spacing w:after="120"/>
        <w:jc w:val="both"/>
        <w:rPr>
          <w:rFonts w:cstheme="minorHAnsi"/>
          <w:sz w:val="22"/>
        </w:rPr>
      </w:pPr>
      <w:r w:rsidRPr="006E4132">
        <w:rPr>
          <w:rFonts w:cstheme="minorHAnsi"/>
          <w:sz w:val="22"/>
        </w:rPr>
        <w:t>We recognise the importance of</w:t>
      </w:r>
      <w:r w:rsidR="001B0EC3" w:rsidRPr="006E4132">
        <w:rPr>
          <w:rFonts w:cstheme="minorHAnsi"/>
          <w:sz w:val="22"/>
        </w:rPr>
        <w:t xml:space="preserve"> working with and</w:t>
      </w:r>
      <w:r w:rsidRPr="006E4132">
        <w:rPr>
          <w:rFonts w:cstheme="minorHAnsi"/>
          <w:sz w:val="22"/>
        </w:rPr>
        <w:t xml:space="preserve"> supporting parents and carers as </w:t>
      </w:r>
      <w:r w:rsidR="001B0EC3" w:rsidRPr="006E4132">
        <w:rPr>
          <w:rFonts w:cstheme="minorHAnsi"/>
          <w:sz w:val="22"/>
        </w:rPr>
        <w:t xml:space="preserve">part of our whole school approach to mental health and wellbeing. </w:t>
      </w:r>
      <w:r w:rsidR="00E055BD" w:rsidRPr="006E4132">
        <w:rPr>
          <w:rFonts w:cstheme="minorHAnsi"/>
          <w:sz w:val="22"/>
        </w:rPr>
        <w:t>In order to support parents and carers, w</w:t>
      </w:r>
      <w:r w:rsidR="00785394" w:rsidRPr="006E4132">
        <w:rPr>
          <w:rFonts w:cstheme="minorHAnsi"/>
          <w:sz w:val="22"/>
        </w:rPr>
        <w:t>e will:</w:t>
      </w:r>
      <w:r w:rsidR="00C51C23" w:rsidRPr="006E4132">
        <w:rPr>
          <w:rFonts w:cstheme="minorHAnsi"/>
          <w:sz w:val="22"/>
        </w:rPr>
        <w:t xml:space="preserve"> </w:t>
      </w:r>
    </w:p>
    <w:p w14:paraId="5D2C4B0B" w14:textId="77777777" w:rsidR="00760D45" w:rsidRPr="00F60769" w:rsidRDefault="0098062E" w:rsidP="00396A97">
      <w:pPr>
        <w:pStyle w:val="NoSpacing"/>
        <w:numPr>
          <w:ilvl w:val="0"/>
          <w:numId w:val="13"/>
        </w:numPr>
        <w:rPr>
          <w:sz w:val="22"/>
        </w:rPr>
      </w:pPr>
      <w:r w:rsidRPr="00F60769">
        <w:rPr>
          <w:sz w:val="22"/>
        </w:rPr>
        <w:t xml:space="preserve">Ensure </w:t>
      </w:r>
      <w:r w:rsidR="00760D45" w:rsidRPr="00F60769">
        <w:rPr>
          <w:sz w:val="22"/>
        </w:rPr>
        <w:t xml:space="preserve">that this policy is </w:t>
      </w:r>
      <w:r w:rsidR="007D0009" w:rsidRPr="00F60769">
        <w:rPr>
          <w:sz w:val="22"/>
        </w:rPr>
        <w:t xml:space="preserve">available in accessible formats including </w:t>
      </w:r>
      <w:r w:rsidR="001F0A6F" w:rsidRPr="00F60769">
        <w:rPr>
          <w:sz w:val="22"/>
        </w:rPr>
        <w:t xml:space="preserve">multiple languages where required </w:t>
      </w:r>
    </w:p>
    <w:p w14:paraId="0747C85B" w14:textId="77777777" w:rsidR="00645F52" w:rsidRPr="00F60769" w:rsidRDefault="00645F52" w:rsidP="00396A97">
      <w:pPr>
        <w:pStyle w:val="NoSpacing"/>
        <w:numPr>
          <w:ilvl w:val="0"/>
          <w:numId w:val="13"/>
        </w:numPr>
        <w:rPr>
          <w:sz w:val="22"/>
        </w:rPr>
      </w:pPr>
      <w:r w:rsidRPr="00F60769">
        <w:rPr>
          <w:sz w:val="22"/>
        </w:rPr>
        <w:t>Make sources of information and support about common mental health issues</w:t>
      </w:r>
      <w:r w:rsidR="005D0505" w:rsidRPr="00F60769">
        <w:rPr>
          <w:sz w:val="22"/>
        </w:rPr>
        <w:t>, available in a prominent position</w:t>
      </w:r>
      <w:r w:rsidRPr="00F60769">
        <w:rPr>
          <w:sz w:val="22"/>
        </w:rPr>
        <w:t xml:space="preserve"> on our school website</w:t>
      </w:r>
    </w:p>
    <w:p w14:paraId="67DDF8FD" w14:textId="77777777" w:rsidR="001F0A6F" w:rsidRPr="00F60769" w:rsidRDefault="001F0A6F" w:rsidP="00396A97">
      <w:pPr>
        <w:pStyle w:val="NoSpacing"/>
        <w:numPr>
          <w:ilvl w:val="0"/>
          <w:numId w:val="13"/>
        </w:numPr>
        <w:rPr>
          <w:sz w:val="22"/>
        </w:rPr>
      </w:pPr>
      <w:r w:rsidRPr="00F60769">
        <w:rPr>
          <w:sz w:val="22"/>
        </w:rPr>
        <w:t>Involve parents and carers in the ongoing review and development of this policy</w:t>
      </w:r>
    </w:p>
    <w:p w14:paraId="49A5E903" w14:textId="77777777" w:rsidR="00760D45" w:rsidRPr="00F60769" w:rsidRDefault="00645F52" w:rsidP="00396A97">
      <w:pPr>
        <w:pStyle w:val="NoSpacing"/>
        <w:numPr>
          <w:ilvl w:val="0"/>
          <w:numId w:val="13"/>
        </w:numPr>
        <w:rPr>
          <w:sz w:val="22"/>
        </w:rPr>
      </w:pPr>
      <w:r w:rsidRPr="00F60769">
        <w:rPr>
          <w:sz w:val="22"/>
        </w:rPr>
        <w:t xml:space="preserve">Ensure </w:t>
      </w:r>
      <w:r w:rsidR="0098062E" w:rsidRPr="00F60769">
        <w:rPr>
          <w:sz w:val="22"/>
        </w:rPr>
        <w:t>that all parents are aware of who to contact and how, if they have</w:t>
      </w:r>
      <w:r w:rsidR="002A5C13" w:rsidRPr="00F60769">
        <w:rPr>
          <w:sz w:val="22"/>
        </w:rPr>
        <w:t xml:space="preserve"> concerns a</w:t>
      </w:r>
      <w:r w:rsidR="00F60769">
        <w:rPr>
          <w:sz w:val="22"/>
        </w:rPr>
        <w:t>bout mental health or wellbeing</w:t>
      </w:r>
    </w:p>
    <w:p w14:paraId="7CE8EF87" w14:textId="77777777" w:rsidR="0082550B" w:rsidRPr="00F60769" w:rsidRDefault="0082550B" w:rsidP="00396A97">
      <w:pPr>
        <w:pStyle w:val="NoSpacing"/>
        <w:numPr>
          <w:ilvl w:val="0"/>
          <w:numId w:val="13"/>
        </w:numPr>
        <w:rPr>
          <w:sz w:val="22"/>
        </w:rPr>
      </w:pPr>
      <w:r w:rsidRPr="00F60769">
        <w:rPr>
          <w:sz w:val="22"/>
        </w:rPr>
        <w:t>Ensure that parents and carers are involved in our whole school approach to mental health and wellbeing</w:t>
      </w:r>
    </w:p>
    <w:p w14:paraId="0F3A0D46" w14:textId="77777777" w:rsidR="003B15EB" w:rsidRPr="00F60769" w:rsidRDefault="003B15EB" w:rsidP="00396A97">
      <w:pPr>
        <w:pStyle w:val="NoSpacing"/>
        <w:numPr>
          <w:ilvl w:val="0"/>
          <w:numId w:val="13"/>
        </w:numPr>
        <w:rPr>
          <w:sz w:val="22"/>
        </w:rPr>
      </w:pPr>
      <w:r w:rsidRPr="00F60769">
        <w:rPr>
          <w:sz w:val="22"/>
        </w:rPr>
        <w:t>Ensure that parents and carers are aware of the support available within the school and externally</w:t>
      </w:r>
    </w:p>
    <w:p w14:paraId="411BFA64" w14:textId="77777777" w:rsidR="00C51C23" w:rsidRPr="00F60769" w:rsidRDefault="00C51C23" w:rsidP="00396A97">
      <w:pPr>
        <w:pStyle w:val="NoSpacing"/>
        <w:numPr>
          <w:ilvl w:val="0"/>
          <w:numId w:val="13"/>
        </w:numPr>
        <w:rPr>
          <w:sz w:val="22"/>
        </w:rPr>
      </w:pPr>
      <w:r w:rsidRPr="00F60769">
        <w:rPr>
          <w:sz w:val="22"/>
        </w:rPr>
        <w:t>Share ideas about how parents can support positive mental health in their children</w:t>
      </w:r>
    </w:p>
    <w:p w14:paraId="69619E80" w14:textId="77777777" w:rsidR="00CA1431" w:rsidRPr="00F60769" w:rsidRDefault="00C51C23" w:rsidP="00396A97">
      <w:pPr>
        <w:pStyle w:val="NoSpacing"/>
        <w:numPr>
          <w:ilvl w:val="0"/>
          <w:numId w:val="13"/>
        </w:numPr>
        <w:rPr>
          <w:sz w:val="22"/>
        </w:rPr>
      </w:pPr>
      <w:r w:rsidRPr="00F60769">
        <w:rPr>
          <w:sz w:val="22"/>
        </w:rPr>
        <w:t>Keep parents and carers informed about the mental health topics their chi</w:t>
      </w:r>
      <w:r w:rsidR="002A5C13" w:rsidRPr="00F60769">
        <w:rPr>
          <w:sz w:val="22"/>
        </w:rPr>
        <w:t>ldren are learning about in PSHE</w:t>
      </w:r>
      <w:r w:rsidRPr="00F60769">
        <w:rPr>
          <w:sz w:val="22"/>
        </w:rPr>
        <w:t xml:space="preserve"> and share ideas for extending and exploring this learning at home</w:t>
      </w:r>
    </w:p>
    <w:p w14:paraId="610A7BF9" w14:textId="77777777" w:rsidR="0098062E" w:rsidRDefault="00F67A21" w:rsidP="00396A97">
      <w:pPr>
        <w:pStyle w:val="NoSpacing"/>
        <w:numPr>
          <w:ilvl w:val="0"/>
          <w:numId w:val="13"/>
        </w:numPr>
        <w:rPr>
          <w:sz w:val="22"/>
        </w:rPr>
      </w:pPr>
      <w:r w:rsidRPr="00F60769">
        <w:rPr>
          <w:sz w:val="22"/>
        </w:rPr>
        <w:t xml:space="preserve">Provide opportunities for parents to be involved in any training </w:t>
      </w:r>
      <w:r w:rsidR="00E073A5" w:rsidRPr="00F60769">
        <w:rPr>
          <w:sz w:val="22"/>
        </w:rPr>
        <w:t xml:space="preserve">or other activities </w:t>
      </w:r>
      <w:r w:rsidRPr="00F60769">
        <w:rPr>
          <w:sz w:val="22"/>
        </w:rPr>
        <w:t xml:space="preserve">which may </w:t>
      </w:r>
      <w:r w:rsidR="00E073A5" w:rsidRPr="00F60769">
        <w:rPr>
          <w:sz w:val="22"/>
        </w:rPr>
        <w:t xml:space="preserve">help them support </w:t>
      </w:r>
      <w:r w:rsidR="005F300A" w:rsidRPr="00F60769">
        <w:rPr>
          <w:sz w:val="22"/>
        </w:rPr>
        <w:t>their child’s mental health</w:t>
      </w:r>
      <w:r w:rsidRPr="00F60769">
        <w:rPr>
          <w:sz w:val="22"/>
        </w:rPr>
        <w:t xml:space="preserve"> </w:t>
      </w:r>
    </w:p>
    <w:p w14:paraId="6A42F9BD" w14:textId="77777777" w:rsidR="00F60769" w:rsidRPr="00F60769" w:rsidRDefault="00F60769" w:rsidP="00F60769">
      <w:pPr>
        <w:pStyle w:val="NoSpacing"/>
        <w:ind w:left="720"/>
        <w:rPr>
          <w:sz w:val="22"/>
        </w:rPr>
      </w:pPr>
    </w:p>
    <w:p w14:paraId="2673B249" w14:textId="77777777" w:rsidR="00C5363C" w:rsidRPr="006E4132" w:rsidRDefault="00C76D0D" w:rsidP="00617A32">
      <w:pPr>
        <w:spacing w:after="120"/>
        <w:jc w:val="both"/>
        <w:rPr>
          <w:rFonts w:cstheme="minorHAnsi"/>
          <w:sz w:val="22"/>
        </w:rPr>
      </w:pPr>
      <w:r w:rsidRPr="006E4132">
        <w:rPr>
          <w:rFonts w:cstheme="minorHAnsi"/>
          <w:sz w:val="22"/>
        </w:rPr>
        <w:t xml:space="preserve">It may be necessary to </w:t>
      </w:r>
      <w:r w:rsidR="00C5363C" w:rsidRPr="006E4132">
        <w:rPr>
          <w:rFonts w:cstheme="minorHAnsi"/>
          <w:sz w:val="22"/>
        </w:rPr>
        <w:t>inform parents</w:t>
      </w:r>
      <w:r w:rsidR="008203BD" w:rsidRPr="006E4132">
        <w:rPr>
          <w:rFonts w:cstheme="minorHAnsi"/>
          <w:sz w:val="22"/>
        </w:rPr>
        <w:t xml:space="preserve"> or </w:t>
      </w:r>
      <w:r w:rsidR="00313EB6" w:rsidRPr="006E4132">
        <w:rPr>
          <w:rFonts w:cstheme="minorHAnsi"/>
          <w:sz w:val="22"/>
        </w:rPr>
        <w:t>carers</w:t>
      </w:r>
      <w:r w:rsidRPr="006E4132">
        <w:rPr>
          <w:rFonts w:cstheme="minorHAnsi"/>
          <w:sz w:val="22"/>
        </w:rPr>
        <w:t xml:space="preserve"> of any concerns relating to the mental health of their child. In this event, </w:t>
      </w:r>
      <w:r w:rsidR="00C5363C" w:rsidRPr="006E4132">
        <w:rPr>
          <w:rFonts w:cstheme="minorHAnsi"/>
          <w:sz w:val="22"/>
        </w:rPr>
        <w:t xml:space="preserve">we </w:t>
      </w:r>
      <w:r w:rsidRPr="006E4132">
        <w:rPr>
          <w:rFonts w:cstheme="minorHAnsi"/>
          <w:sz w:val="22"/>
        </w:rPr>
        <w:t xml:space="preserve">will </w:t>
      </w:r>
      <w:r w:rsidR="00C5363C" w:rsidRPr="006E4132">
        <w:rPr>
          <w:rFonts w:cstheme="minorHAnsi"/>
          <w:sz w:val="22"/>
        </w:rPr>
        <w:t xml:space="preserve">be sensitive in our approach. Before disclosing to parents </w:t>
      </w:r>
      <w:r w:rsidR="008203BD" w:rsidRPr="006E4132">
        <w:rPr>
          <w:rFonts w:cstheme="minorHAnsi"/>
          <w:sz w:val="22"/>
        </w:rPr>
        <w:t xml:space="preserve">or carers </w:t>
      </w:r>
      <w:r w:rsidR="00C5363C" w:rsidRPr="006E4132">
        <w:rPr>
          <w:rFonts w:cstheme="minorHAnsi"/>
          <w:sz w:val="22"/>
        </w:rPr>
        <w:t>we should consider the following questions (</w:t>
      </w:r>
      <w:r w:rsidR="00313EB6" w:rsidRPr="006E4132">
        <w:rPr>
          <w:rFonts w:cstheme="minorHAnsi"/>
          <w:sz w:val="22"/>
        </w:rPr>
        <w:t xml:space="preserve">to be adapted </w:t>
      </w:r>
      <w:r w:rsidR="00C5363C" w:rsidRPr="006E4132">
        <w:rPr>
          <w:rFonts w:cstheme="minorHAnsi"/>
          <w:sz w:val="22"/>
        </w:rPr>
        <w:t>on a case by case basis):</w:t>
      </w:r>
    </w:p>
    <w:p w14:paraId="3F8B6034" w14:textId="77777777" w:rsidR="00A433A4" w:rsidRPr="00F60769" w:rsidRDefault="00A433A4" w:rsidP="00396A97">
      <w:pPr>
        <w:pStyle w:val="NoSpacing"/>
        <w:numPr>
          <w:ilvl w:val="0"/>
          <w:numId w:val="14"/>
        </w:numPr>
        <w:rPr>
          <w:sz w:val="22"/>
        </w:rPr>
      </w:pPr>
      <w:r w:rsidRPr="00F60769">
        <w:rPr>
          <w:sz w:val="22"/>
        </w:rPr>
        <w:t>What are the aims of the meeting?</w:t>
      </w:r>
    </w:p>
    <w:p w14:paraId="60F681E1" w14:textId="77777777" w:rsidR="00C5363C" w:rsidRPr="00F60769" w:rsidRDefault="00C5363C" w:rsidP="00396A97">
      <w:pPr>
        <w:pStyle w:val="NoSpacing"/>
        <w:numPr>
          <w:ilvl w:val="0"/>
          <w:numId w:val="14"/>
        </w:numPr>
        <w:rPr>
          <w:sz w:val="22"/>
        </w:rPr>
      </w:pPr>
      <w:r w:rsidRPr="00F60769">
        <w:rPr>
          <w:sz w:val="22"/>
        </w:rPr>
        <w:t xml:space="preserve">Can the meeting </w:t>
      </w:r>
      <w:r w:rsidR="00080D42" w:rsidRPr="00F60769">
        <w:rPr>
          <w:sz w:val="22"/>
        </w:rPr>
        <w:t>be held</w:t>
      </w:r>
      <w:r w:rsidRPr="00F60769">
        <w:rPr>
          <w:sz w:val="22"/>
        </w:rPr>
        <w:t xml:space="preserve"> face to face? This is preferable</w:t>
      </w:r>
      <w:r w:rsidR="00F60769">
        <w:rPr>
          <w:sz w:val="22"/>
        </w:rPr>
        <w:t>, subject to any restrictions</w:t>
      </w:r>
    </w:p>
    <w:p w14:paraId="6BE19084" w14:textId="77777777" w:rsidR="00C5363C" w:rsidRPr="00F60769" w:rsidRDefault="00C5363C" w:rsidP="00396A97">
      <w:pPr>
        <w:pStyle w:val="NoSpacing"/>
        <w:numPr>
          <w:ilvl w:val="0"/>
          <w:numId w:val="14"/>
        </w:numPr>
        <w:rPr>
          <w:sz w:val="22"/>
        </w:rPr>
      </w:pPr>
      <w:r w:rsidRPr="00F60769">
        <w:rPr>
          <w:sz w:val="22"/>
        </w:rPr>
        <w:t xml:space="preserve">Where </w:t>
      </w:r>
      <w:r w:rsidR="00A433A4" w:rsidRPr="00F60769">
        <w:rPr>
          <w:sz w:val="22"/>
        </w:rPr>
        <w:t>would be the best environment to conduct the meeting</w:t>
      </w:r>
      <w:r w:rsidRPr="00F60769">
        <w:rPr>
          <w:sz w:val="22"/>
        </w:rPr>
        <w:t xml:space="preserve">? </w:t>
      </w:r>
    </w:p>
    <w:p w14:paraId="47721ADA" w14:textId="77777777" w:rsidR="00C5363C" w:rsidRDefault="00C5363C" w:rsidP="00396A97">
      <w:pPr>
        <w:pStyle w:val="NoSpacing"/>
        <w:numPr>
          <w:ilvl w:val="0"/>
          <w:numId w:val="14"/>
        </w:numPr>
        <w:rPr>
          <w:sz w:val="22"/>
        </w:rPr>
      </w:pPr>
      <w:r w:rsidRPr="00F60769">
        <w:rPr>
          <w:sz w:val="22"/>
        </w:rPr>
        <w:t>Who should be present? Consider parents</w:t>
      </w:r>
      <w:r w:rsidR="008203BD" w:rsidRPr="00F60769">
        <w:rPr>
          <w:sz w:val="22"/>
        </w:rPr>
        <w:t xml:space="preserve"> and </w:t>
      </w:r>
      <w:r w:rsidR="00FE5EB2" w:rsidRPr="00F60769">
        <w:rPr>
          <w:sz w:val="22"/>
        </w:rPr>
        <w:t>carers</w:t>
      </w:r>
      <w:r w:rsidRPr="00F60769">
        <w:rPr>
          <w:sz w:val="22"/>
        </w:rPr>
        <w:t xml:space="preserve">, the student, </w:t>
      </w:r>
      <w:r w:rsidR="00A433A4" w:rsidRPr="00F60769">
        <w:rPr>
          <w:sz w:val="22"/>
        </w:rPr>
        <w:t>relevant</w:t>
      </w:r>
      <w:r w:rsidR="00F60769">
        <w:rPr>
          <w:sz w:val="22"/>
        </w:rPr>
        <w:t xml:space="preserve"> members of staff</w:t>
      </w:r>
    </w:p>
    <w:p w14:paraId="7F7D039E" w14:textId="77777777" w:rsidR="00F60769" w:rsidRPr="00F60769" w:rsidRDefault="00F60769" w:rsidP="00F60769">
      <w:pPr>
        <w:pStyle w:val="NoSpacing"/>
        <w:ind w:left="720"/>
        <w:rPr>
          <w:sz w:val="22"/>
        </w:rPr>
      </w:pPr>
    </w:p>
    <w:p w14:paraId="7A00D036" w14:textId="77777777" w:rsidR="00D82810" w:rsidRPr="0010695D" w:rsidRDefault="00C5363C" w:rsidP="0010695D">
      <w:pPr>
        <w:pStyle w:val="NoSpacing"/>
        <w:rPr>
          <w:sz w:val="22"/>
        </w:rPr>
      </w:pPr>
      <w:r w:rsidRPr="0010695D">
        <w:rPr>
          <w:sz w:val="22"/>
        </w:rPr>
        <w:t xml:space="preserve">It </w:t>
      </w:r>
      <w:r w:rsidR="00C76D0D" w:rsidRPr="0010695D">
        <w:rPr>
          <w:sz w:val="22"/>
        </w:rPr>
        <w:t>may</w:t>
      </w:r>
      <w:r w:rsidRPr="0010695D">
        <w:rPr>
          <w:sz w:val="22"/>
        </w:rPr>
        <w:t xml:space="preserve"> be shocking and upsetting for parents</w:t>
      </w:r>
      <w:r w:rsidR="008203BD" w:rsidRPr="0010695D">
        <w:rPr>
          <w:sz w:val="22"/>
        </w:rPr>
        <w:t xml:space="preserve"> or </w:t>
      </w:r>
      <w:r w:rsidR="00903B80" w:rsidRPr="0010695D">
        <w:rPr>
          <w:sz w:val="22"/>
        </w:rPr>
        <w:t>carers</w:t>
      </w:r>
      <w:r w:rsidRPr="0010695D">
        <w:rPr>
          <w:sz w:val="22"/>
        </w:rPr>
        <w:t xml:space="preserve"> to learn </w:t>
      </w:r>
      <w:r w:rsidR="00903B80" w:rsidRPr="0010695D">
        <w:rPr>
          <w:sz w:val="22"/>
        </w:rPr>
        <w:t>that their</w:t>
      </w:r>
      <w:r w:rsidRPr="0010695D">
        <w:rPr>
          <w:sz w:val="22"/>
        </w:rPr>
        <w:t xml:space="preserve"> child</w:t>
      </w:r>
      <w:r w:rsidR="00903B80" w:rsidRPr="0010695D">
        <w:rPr>
          <w:sz w:val="22"/>
        </w:rPr>
        <w:t xml:space="preserve"> may be experiencing a mental health problem</w:t>
      </w:r>
      <w:r w:rsidR="003C01FC" w:rsidRPr="0010695D">
        <w:rPr>
          <w:sz w:val="22"/>
        </w:rPr>
        <w:t>, and we should be prepared for a range of responses, which may include</w:t>
      </w:r>
      <w:r w:rsidR="00252A40" w:rsidRPr="0010695D">
        <w:rPr>
          <w:sz w:val="22"/>
        </w:rPr>
        <w:t xml:space="preserve"> </w:t>
      </w:r>
      <w:r w:rsidRPr="0010695D">
        <w:rPr>
          <w:sz w:val="22"/>
        </w:rPr>
        <w:t>fear</w:t>
      </w:r>
      <w:r w:rsidR="00252A40" w:rsidRPr="0010695D">
        <w:rPr>
          <w:sz w:val="22"/>
        </w:rPr>
        <w:t>, anger</w:t>
      </w:r>
      <w:r w:rsidRPr="0010695D">
        <w:rPr>
          <w:sz w:val="22"/>
        </w:rPr>
        <w:t xml:space="preserve"> or </w:t>
      </w:r>
      <w:r w:rsidR="00252A40" w:rsidRPr="0010695D">
        <w:rPr>
          <w:sz w:val="22"/>
        </w:rPr>
        <w:t>emotional distress</w:t>
      </w:r>
      <w:r w:rsidRPr="0010695D">
        <w:rPr>
          <w:sz w:val="22"/>
        </w:rPr>
        <w:t xml:space="preserve"> during the first conversation. We should be accepting of this (within reason) and give the parent</w:t>
      </w:r>
      <w:r w:rsidR="008203BD" w:rsidRPr="0010695D">
        <w:rPr>
          <w:sz w:val="22"/>
        </w:rPr>
        <w:t xml:space="preserve"> or carer</w:t>
      </w:r>
      <w:r w:rsidRPr="0010695D">
        <w:rPr>
          <w:sz w:val="22"/>
        </w:rPr>
        <w:t xml:space="preserve"> time to reflect.    </w:t>
      </w:r>
    </w:p>
    <w:p w14:paraId="0C40A5BA" w14:textId="77777777" w:rsidR="00C5363C" w:rsidRPr="0010695D" w:rsidRDefault="00C5363C" w:rsidP="0010695D">
      <w:pPr>
        <w:pStyle w:val="NoSpacing"/>
        <w:rPr>
          <w:sz w:val="22"/>
        </w:rPr>
      </w:pPr>
      <w:r w:rsidRPr="0010695D">
        <w:rPr>
          <w:sz w:val="22"/>
        </w:rPr>
        <w:t>Sharing sources of further support aimed specifically at parents</w:t>
      </w:r>
      <w:r w:rsidR="008203BD" w:rsidRPr="0010695D">
        <w:rPr>
          <w:sz w:val="22"/>
        </w:rPr>
        <w:t xml:space="preserve"> and carers</w:t>
      </w:r>
      <w:r w:rsidRPr="0010695D">
        <w:rPr>
          <w:sz w:val="22"/>
        </w:rPr>
        <w:t xml:space="preserve"> can also be helpful too</w:t>
      </w:r>
      <w:r w:rsidR="008A484B" w:rsidRPr="0010695D">
        <w:rPr>
          <w:sz w:val="22"/>
        </w:rPr>
        <w:t>,</w:t>
      </w:r>
      <w:r w:rsidRPr="0010695D">
        <w:rPr>
          <w:sz w:val="22"/>
        </w:rPr>
        <w:t xml:space="preserve"> e.g. parent helplines and forums.</w:t>
      </w:r>
    </w:p>
    <w:p w14:paraId="272278A9" w14:textId="77777777" w:rsidR="00A57713" w:rsidRPr="0010695D" w:rsidRDefault="00C5363C" w:rsidP="0010695D">
      <w:pPr>
        <w:pStyle w:val="NoSpacing"/>
        <w:rPr>
          <w:sz w:val="22"/>
        </w:rPr>
      </w:pPr>
      <w:r w:rsidRPr="0010695D">
        <w:rPr>
          <w:sz w:val="22"/>
        </w:rPr>
        <w:t xml:space="preserve">We </w:t>
      </w:r>
      <w:r w:rsidR="00C17F41" w:rsidRPr="0010695D">
        <w:rPr>
          <w:sz w:val="22"/>
        </w:rPr>
        <w:t xml:space="preserve">will </w:t>
      </w:r>
      <w:r w:rsidRPr="0010695D">
        <w:rPr>
          <w:sz w:val="22"/>
        </w:rPr>
        <w:t>provide clear means of contacting us with further questions a</w:t>
      </w:r>
      <w:r w:rsidR="008A484B" w:rsidRPr="0010695D">
        <w:rPr>
          <w:sz w:val="22"/>
        </w:rPr>
        <w:t>nd consider booking in a follow-</w:t>
      </w:r>
      <w:r w:rsidRPr="0010695D">
        <w:rPr>
          <w:sz w:val="22"/>
        </w:rPr>
        <w:t>up meeting or phone call right away as parents</w:t>
      </w:r>
      <w:r w:rsidR="008203BD" w:rsidRPr="0010695D">
        <w:rPr>
          <w:sz w:val="22"/>
        </w:rPr>
        <w:t xml:space="preserve"> and carers</w:t>
      </w:r>
      <w:r w:rsidRPr="0010695D">
        <w:rPr>
          <w:sz w:val="22"/>
        </w:rPr>
        <w:t xml:space="preserve"> often have many questions as they process the information. Finish each meeting with agreed next step</w:t>
      </w:r>
      <w:r w:rsidR="008A484B" w:rsidRPr="0010695D">
        <w:rPr>
          <w:sz w:val="22"/>
        </w:rPr>
        <w:t>s</w:t>
      </w:r>
      <w:r w:rsidRPr="0010695D">
        <w:rPr>
          <w:sz w:val="22"/>
        </w:rPr>
        <w:t xml:space="preserve"> and always keep a brief record of the meeting on the child’s confidential record.  </w:t>
      </w:r>
    </w:p>
    <w:p w14:paraId="707BA5B0" w14:textId="77777777" w:rsidR="006B0FBF" w:rsidRDefault="006B0FBF" w:rsidP="00C5363C">
      <w:pPr>
        <w:pStyle w:val="Heading2"/>
        <w:rPr>
          <w:rFonts w:asciiTheme="minorHAnsi" w:hAnsiTheme="minorHAnsi" w:cstheme="minorHAnsi"/>
        </w:rPr>
      </w:pPr>
      <w:bookmarkStart w:id="9" w:name="_Toc294447460"/>
    </w:p>
    <w:bookmarkEnd w:id="9"/>
    <w:p w14:paraId="01979118" w14:textId="669A45E2" w:rsidR="00781F75" w:rsidRDefault="00781F75" w:rsidP="00781F75"/>
    <w:p w14:paraId="4777E0EB" w14:textId="5CFC6DD6" w:rsidR="006A3921" w:rsidRDefault="006A3921" w:rsidP="00781F75"/>
    <w:p w14:paraId="5B0E9C1B" w14:textId="5A87B131" w:rsidR="006A3921" w:rsidRDefault="006A3921" w:rsidP="00781F75"/>
    <w:p w14:paraId="22A58888" w14:textId="43739A2E" w:rsidR="006A3921" w:rsidRDefault="006A3921" w:rsidP="00781F75"/>
    <w:p w14:paraId="44EEA935" w14:textId="12DE2F92" w:rsidR="006A3921" w:rsidRDefault="006A3921" w:rsidP="00781F75"/>
    <w:p w14:paraId="70D3BB4B" w14:textId="05C5227D" w:rsidR="006A3921" w:rsidRDefault="006A3921" w:rsidP="00781F75"/>
    <w:p w14:paraId="76C8BACC" w14:textId="68BFF02C" w:rsidR="006A3921" w:rsidRDefault="006A3921" w:rsidP="00781F75"/>
    <w:p w14:paraId="266DBBFA" w14:textId="5AD12030" w:rsidR="00530D5A" w:rsidRDefault="00530D5A" w:rsidP="00781F75"/>
    <w:p w14:paraId="23CCBE63" w14:textId="77777777" w:rsidR="00530D5A" w:rsidRDefault="00530D5A" w:rsidP="00781F75"/>
    <w:p w14:paraId="2A711AD0" w14:textId="75DFED8C" w:rsidR="006A3921" w:rsidRDefault="006A3921" w:rsidP="00781F75"/>
    <w:p w14:paraId="4EAC7DF4" w14:textId="77777777" w:rsidR="00555C11" w:rsidRDefault="00555C11" w:rsidP="006B0FBF">
      <w:pPr>
        <w:pStyle w:val="Heading2"/>
        <w:rPr>
          <w:rFonts w:asciiTheme="minorHAnsi" w:hAnsiTheme="minorHAnsi" w:cstheme="minorHAnsi"/>
        </w:rPr>
      </w:pPr>
    </w:p>
    <w:p w14:paraId="3446532E" w14:textId="77777777" w:rsidR="00555C11" w:rsidRDefault="00555C11" w:rsidP="006B0FBF">
      <w:pPr>
        <w:pStyle w:val="Heading2"/>
        <w:rPr>
          <w:rFonts w:asciiTheme="minorHAnsi" w:hAnsiTheme="minorHAnsi" w:cstheme="minorHAnsi"/>
        </w:rPr>
      </w:pPr>
    </w:p>
    <w:p w14:paraId="445354A2" w14:textId="77777777" w:rsidR="00555C11" w:rsidRDefault="00555C11" w:rsidP="006B0FBF">
      <w:pPr>
        <w:pStyle w:val="Heading2"/>
        <w:rPr>
          <w:rFonts w:asciiTheme="minorHAnsi" w:hAnsiTheme="minorHAnsi" w:cstheme="minorHAnsi"/>
        </w:rPr>
      </w:pPr>
    </w:p>
    <w:p w14:paraId="1F901D99" w14:textId="08F1EE65" w:rsidR="006B0FBF" w:rsidRPr="006E4132" w:rsidRDefault="00C12975" w:rsidP="006B0FBF">
      <w:pPr>
        <w:pStyle w:val="Heading2"/>
        <w:rPr>
          <w:rFonts w:asciiTheme="minorHAnsi" w:hAnsiTheme="minorHAnsi" w:cstheme="minorHAnsi"/>
        </w:rPr>
      </w:pPr>
      <w:r w:rsidRPr="006E4132">
        <w:rPr>
          <w:rFonts w:asciiTheme="minorHAnsi" w:hAnsiTheme="minorHAnsi" w:cstheme="minorHAnsi"/>
        </w:rPr>
        <w:t xml:space="preserve">Appendix A- Tiered Approach to Mental Health and Well Being </w:t>
      </w:r>
    </w:p>
    <w:p w14:paraId="76CC3FD2" w14:textId="77777777" w:rsidR="006B0FBF" w:rsidRPr="006E4132" w:rsidRDefault="006B0FBF" w:rsidP="00D82810">
      <w:pPr>
        <w:spacing w:after="120"/>
        <w:rPr>
          <w:rFonts w:cstheme="minorHAnsi"/>
          <w:sz w:val="22"/>
        </w:rPr>
      </w:pPr>
    </w:p>
    <w:p w14:paraId="14B95D8E" w14:textId="77777777" w:rsidR="003B2F13" w:rsidRPr="006E4132" w:rsidRDefault="003B2F13" w:rsidP="003B2F13">
      <w:pPr>
        <w:spacing w:before="45" w:after="45"/>
        <w:rPr>
          <w:rFonts w:cstheme="minorHAnsi"/>
          <w:color w:val="333333"/>
          <w:lang w:eastAsia="en-GB"/>
        </w:rPr>
      </w:pPr>
      <w:r w:rsidRPr="006E4132">
        <w:rPr>
          <w:rFonts w:cstheme="minorHAnsi"/>
          <w:color w:val="333333"/>
          <w:lang w:eastAsia="en-GB"/>
        </w:rPr>
        <w:t xml:space="preserve">Routine support in schools falls into the following three categories (See school specific provision map for more information- Appendix B)  </w:t>
      </w:r>
    </w:p>
    <w:p w14:paraId="2646CF01" w14:textId="77777777" w:rsidR="003B2F13" w:rsidRPr="006E4132" w:rsidRDefault="003B2F13" w:rsidP="003B2F13">
      <w:pPr>
        <w:spacing w:before="45" w:after="45"/>
        <w:rPr>
          <w:rFonts w:cstheme="minorHAnsi"/>
          <w:color w:val="333333"/>
          <w:sz w:val="20"/>
          <w:lang w:eastAsia="en-GB"/>
        </w:rPr>
      </w:pPr>
    </w:p>
    <w:p w14:paraId="0580189B" w14:textId="77777777" w:rsidR="003B2F13" w:rsidRPr="006E4132" w:rsidRDefault="003B2F13" w:rsidP="003B2F13">
      <w:pPr>
        <w:spacing w:line="259" w:lineRule="auto"/>
        <w:ind w:right="143"/>
        <w:jc w:val="center"/>
        <w:rPr>
          <w:rFonts w:cstheme="minorHAnsi"/>
          <w:color w:val="000000" w:themeColor="text1"/>
        </w:rPr>
      </w:pPr>
    </w:p>
    <w:p w14:paraId="1E3CB17A" w14:textId="77777777" w:rsidR="003B2F13" w:rsidRPr="006E4132" w:rsidRDefault="003B2F13" w:rsidP="003B2F13">
      <w:pPr>
        <w:spacing w:line="259" w:lineRule="auto"/>
        <w:ind w:right="143"/>
        <w:jc w:val="center"/>
        <w:rPr>
          <w:rFonts w:cstheme="minorHAnsi"/>
          <w:color w:val="000000" w:themeColor="text1"/>
        </w:rPr>
      </w:pPr>
      <w:r w:rsidRPr="006E4132">
        <w:rPr>
          <w:rFonts w:cstheme="minorHAnsi"/>
          <w:noProof/>
          <w:color w:val="333333"/>
          <w:sz w:val="20"/>
          <w:lang w:eastAsia="en-GB"/>
        </w:rPr>
        <mc:AlternateContent>
          <mc:Choice Requires="wpg">
            <w:drawing>
              <wp:anchor distT="0" distB="0" distL="114300" distR="114300" simplePos="0" relativeHeight="251668480" behindDoc="0" locked="0" layoutInCell="1" allowOverlap="1" wp14:anchorId="782FC629" wp14:editId="5BD200D0">
                <wp:simplePos x="0" y="0"/>
                <wp:positionH relativeFrom="column">
                  <wp:posOffset>327660</wp:posOffset>
                </wp:positionH>
                <wp:positionV relativeFrom="paragraph">
                  <wp:posOffset>8255</wp:posOffset>
                </wp:positionV>
                <wp:extent cx="4823460" cy="2133600"/>
                <wp:effectExtent l="0" t="0" r="15240" b="19050"/>
                <wp:wrapNone/>
                <wp:docPr id="8" name="Group 8"/>
                <wp:cNvGraphicFramePr/>
                <a:graphic xmlns:a="http://schemas.openxmlformats.org/drawingml/2006/main">
                  <a:graphicData uri="http://schemas.microsoft.com/office/word/2010/wordprocessingGroup">
                    <wpg:wgp>
                      <wpg:cNvGrpSpPr/>
                      <wpg:grpSpPr>
                        <a:xfrm>
                          <a:off x="0" y="0"/>
                          <a:ext cx="4823460" cy="2133600"/>
                          <a:chOff x="0" y="0"/>
                          <a:chExt cx="5822950" cy="3467100"/>
                        </a:xfrm>
                      </wpg:grpSpPr>
                      <wps:wsp>
                        <wps:cNvPr id="4" name="Rounded Rectangle 4"/>
                        <wps:cNvSpPr/>
                        <wps:spPr>
                          <a:xfrm>
                            <a:off x="404755" y="1225551"/>
                            <a:ext cx="5114629" cy="1028066"/>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C2C7DD" w14:textId="77777777" w:rsidR="003B2F13" w:rsidRPr="003B2F13" w:rsidRDefault="003B2F13" w:rsidP="003B2F13">
                              <w:pPr>
                                <w:rPr>
                                  <w:color w:val="000000" w:themeColor="text1"/>
                                  <w:sz w:val="44"/>
                                </w:rPr>
                              </w:pPr>
                              <w:r>
                                <w:rPr>
                                  <w:color w:val="000000" w:themeColor="text1"/>
                                  <w:sz w:val="44"/>
                                </w:rPr>
                                <w:t xml:space="preserve">         Targeted Approach (Tier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 7"/>
                        <wpg:cNvGrpSpPr/>
                        <wpg:grpSpPr>
                          <a:xfrm>
                            <a:off x="0" y="0"/>
                            <a:ext cx="5822950" cy="3467100"/>
                            <a:chOff x="0" y="0"/>
                            <a:chExt cx="5454650" cy="3467100"/>
                          </a:xfrm>
                        </wpg:grpSpPr>
                        <wps:wsp>
                          <wps:cNvPr id="5" name="Rounded Rectangle 5"/>
                          <wps:cNvSpPr/>
                          <wps:spPr>
                            <a:xfrm>
                              <a:off x="0" y="2444750"/>
                              <a:ext cx="5454650" cy="102235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1E25F5" w14:textId="77777777" w:rsidR="003B2F13" w:rsidRPr="00043A6D" w:rsidRDefault="003B2F13" w:rsidP="003B2F13">
                                <w:pPr>
                                  <w:rPr>
                                    <w:color w:val="000000" w:themeColor="text1"/>
                                    <w:sz w:val="44"/>
                                  </w:rPr>
                                </w:pPr>
                                <w:r>
                                  <w:rPr>
                                    <w:color w:val="000000" w:themeColor="text1"/>
                                    <w:sz w:val="44"/>
                                  </w:rPr>
                                  <w:t xml:space="preserve">             </w:t>
                                </w:r>
                                <w:r w:rsidRPr="00043A6D">
                                  <w:rPr>
                                    <w:color w:val="000000" w:themeColor="text1"/>
                                    <w:sz w:val="44"/>
                                  </w:rPr>
                                  <w:t xml:space="preserve">Universal </w:t>
                                </w:r>
                                <w:r>
                                  <w:rPr>
                                    <w:color w:val="000000" w:themeColor="text1"/>
                                    <w:sz w:val="44"/>
                                  </w:rPr>
                                  <w:t>Approach (Tier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818628" y="0"/>
                              <a:ext cx="3920799" cy="1022349"/>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E93D6F" w14:textId="77777777" w:rsidR="003B2F13" w:rsidRPr="00B63BF3" w:rsidRDefault="003B2F13" w:rsidP="003B2F13">
                                <w:pPr>
                                  <w:jc w:val="center"/>
                                </w:pPr>
                                <w:r>
                                  <w:rPr>
                                    <w:color w:val="000000" w:themeColor="text1"/>
                                    <w:sz w:val="44"/>
                                  </w:rPr>
                                  <w:t>Specialist A</w:t>
                                </w:r>
                                <w:r w:rsidRPr="00B63BF3">
                                  <w:rPr>
                                    <w:color w:val="000000" w:themeColor="text1"/>
                                    <w:sz w:val="44"/>
                                  </w:rPr>
                                  <w:t>pproach (Tier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2FC629" id="Group 8" o:spid="_x0000_s1030" style="position:absolute;left:0;text-align:left;margin-left:25.8pt;margin-top:.65pt;width:379.8pt;height:168pt;z-index:251668480;mso-width-relative:margin;mso-height-relative:margin" coordsize="58229,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NE3AMAAGkQAAAOAAAAZHJzL2Uyb0RvYy54bWzsWFtP3DgUfl9p/4Pl9yWXSTIzEaFCtKBK&#10;bIugqz4bx5lESmzX9pChv36P7cSMGNiuuiy7D/AQfDk3fz7ny8kcv9sNPbpjSneCVzg5ijFinIq6&#10;45sK//Hl/LcVRtoQXpNecFbhe6bxu5NffzkeZclS0Yq+ZgqBEa7LUVa4NUaWUaRpywaij4RkHDYb&#10;oQZiYKo2Ua3ICNaHPkrjuIhGoWqpBGVaw+p7v4lPnP2mYdR8bhrNDOorDLEZ91TueWuf0ckxKTeK&#10;yLajUxjkJ6IYSMfBaTD1nhiCtqo7MDV0VAktGnNExRCJpukoc2eA0yTxo9NcKLGV7iybctzIABNA&#10;+winnzZLP91dKdTVFYaL4mSAK3Je0cpCM8pNCRIXSt7IKzUtbPzMnnbXqMH+h3OgnQP1PoDKdgZR&#10;WMxW6SIrAHsKe2myWBTxBDtt4W4O9Gj7YdLMV2m6zidNsLFMvGY0O45sfCGcUUIK6QeU9D9D6aYl&#10;kjnwtcVgQimbUboWW16zGl1DihG+6RnKPGJOOsClSw3IPYFVFmfLPMcIQEnSNM/zxOfiDFueJFmR&#10;rj1sSZyu4qKwEuHwpJRKmwsmBmQHFYZk4bUNxyUiubvUxsvPcjYKLfquPu/63k1slbGzXqE7AvVB&#10;KGXcJE693w6/i9qvZzH8+ehg2d6ZE4d7DPfh6tVacgHuOYErmiFwI3PfM+u659esgbyDBEmdw2Dh&#10;MBbdkpr55fxZn86gtdzA4YJtf5hnbHt0JnmryhxhBOX4rwLzykHDeRbcBOWh40I9ZaAHhCfPXh4g&#10;24PGDs3ududqMqTUrajvIQOV8ASmJT3v4NIviTZXRAFjQZUAC5vP8Gh6MVZYTCOMWqG+P7Vu5aFE&#10;YBejERiwwvrbliiGUf+RQ/GskyyzlOkmWb5MYaL2d273d/h2OBOQRAnwvaRuaOVNPw8bJYavQNan&#10;1itsEU7Bd4WpUfPkzHhmBrqn7PTUiQFNSmIu+Y2k1rjF2ebzl91XouSU+QaK5pOYC5aUj3Lfy1pN&#10;Lk63RjSdKwyLtMd1ugEgD095jlIC+02Vv5wr3/Pj0l7iS/DjcyxHyh/yY5Znxf+MH4HR/FvkkB9z&#10;j9jf5EfIEPu+yDKgyYl8AjXunxuoMV14if+AGgMHAqPtUWNgTAgpkM8bNU6E/yLUGLLpjRpfjxpf&#10;ocEqnicQ1/9Y1oZ27McN1ipZFSk0tYcd6WKdxsv1Q2sF/el6eiXPDe3cMr1Ua2V2vsvZb6vg8+Wp&#10;tmo1L79xB2v+nbYqJNIbd7wWdzx8qrlmy33Puhfi9O1tP5j3507q4ReCkz8BAAD//wMAUEsDBBQA&#10;BgAIAAAAIQBgYT8s3wAAAAgBAAAPAAAAZHJzL2Rvd25yZXYueG1sTI/BasMwEETvhf6D2EJvjayY&#10;pMG1HEJoewqFJoXSm2JtbBNrZSzFdv6+21NznJ1h5m2+nlwrBuxD40mDmiUgkEpvG6o0fB3enlYg&#10;QjRkTesJNVwxwLq4v8tNZv1InzjsYyW4hEJmNNQxdpmUoazRmTDzHRJ7J987E1n2lbS9GbnctXKe&#10;JEvpTEO8UJsOtzWW5/3FaXgfzbhJ1euwO5+215/D4uN7p1Drx4dp8wIi4hT/w/CHz+hQMNPRX8gG&#10;0WpYqCUn+Z6CYHul1BzEUUOaPqcgi1zePlD8AgAA//8DAFBLAQItABQABgAIAAAAIQC2gziS/gAA&#10;AOEBAAATAAAAAAAAAAAAAAAAAAAAAABbQ29udGVudF9UeXBlc10ueG1sUEsBAi0AFAAGAAgAAAAh&#10;ADj9If/WAAAAlAEAAAsAAAAAAAAAAAAAAAAALwEAAF9yZWxzLy5yZWxzUEsBAi0AFAAGAAgAAAAh&#10;AIwZQ0TcAwAAaRAAAA4AAAAAAAAAAAAAAAAALgIAAGRycy9lMm9Eb2MueG1sUEsBAi0AFAAGAAgA&#10;AAAhAGBhPyzfAAAACAEAAA8AAAAAAAAAAAAAAAAANgYAAGRycy9kb3ducmV2LnhtbFBLBQYAAAAA&#10;BAAEAPMAAABCBwAAAAA=&#10;">
                <v:roundrect id="Rounded Rectangle 4" o:spid="_x0000_s1031" style="position:absolute;left:4047;top:12255;width:51146;height:102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8VXwgAAANoAAAAPAAAAZHJzL2Rvd25yZXYueG1sRI9Bi8Iw&#10;FITvwv6H8IS9aapUkWqUZUFQFoW16vnRPNu6zUtpolZ/vVkQPA4z8w0zW7SmEldqXGlZwaAfgSDO&#10;rC45V7BPl70JCOeRNVaWScGdHCzmH50ZJtre+JeuO5+LAGGXoILC+zqR0mUFGXR9WxMH72Qbgz7I&#10;Jpe6wVuAm0oOo2gsDZYcFgqs6bug7G93MQo27lHf14et38YZlqv4eB5VP6lSn932awrCU+vf4Vd7&#10;pRXE8H8l3AA5fwIAAP//AwBQSwECLQAUAAYACAAAACEA2+H2y+4AAACFAQAAEwAAAAAAAAAAAAAA&#10;AAAAAAAAW0NvbnRlbnRfVHlwZXNdLnhtbFBLAQItABQABgAIAAAAIQBa9CxbvwAAABUBAAALAAAA&#10;AAAAAAAAAAAAAB8BAABfcmVscy8ucmVsc1BLAQItABQABgAIAAAAIQAKj8VXwgAAANoAAAAPAAAA&#10;AAAAAAAAAAAAAAcCAABkcnMvZG93bnJldi54bWxQSwUGAAAAAAMAAwC3AAAA9gIAAAAA&#10;" fillcolor="#bdd6ee [1300]" strokecolor="#1f4d78 [1604]" strokeweight="1pt">
                  <v:stroke joinstyle="miter"/>
                  <v:textbox>
                    <w:txbxContent>
                      <w:p w14:paraId="0FC2C7DD" w14:textId="77777777" w:rsidR="003B2F13" w:rsidRPr="003B2F13" w:rsidRDefault="003B2F13" w:rsidP="003B2F13">
                        <w:pPr>
                          <w:rPr>
                            <w:color w:val="000000" w:themeColor="text1"/>
                            <w:sz w:val="44"/>
                          </w:rPr>
                        </w:pPr>
                        <w:r>
                          <w:rPr>
                            <w:color w:val="000000" w:themeColor="text1"/>
                            <w:sz w:val="44"/>
                          </w:rPr>
                          <w:t xml:space="preserve">         Targeted Approach (Tier 2)</w:t>
                        </w:r>
                      </w:p>
                    </w:txbxContent>
                  </v:textbox>
                </v:roundrect>
                <v:group id="Group 7" o:spid="_x0000_s1032" style="position:absolute;width:58229;height:34671" coordsize="54546,3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Rounded Rectangle 5" o:spid="_x0000_s1033" style="position:absolute;top:24447;width:54546;height:102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EgwgAAANoAAAAPAAAAZHJzL2Rvd25yZXYueG1sRI9BawIx&#10;FITvQv9DeII3zSpU2tUoUi3ozW5VPD42z83i5mXZRF399aZQ8DjMzDfMdN7aSlyp8aVjBcNBAoI4&#10;d7rkQsHu97v/AcIHZI2VY1JwJw/z2Vtniql2N/6haxYKESHsU1RgQqhTKX1uyKIfuJo4eifXWAxR&#10;NoXUDd4i3FZylCRjabHkuGCwpi9D+Tm72EjZhOx83LnxtkyW5rDfLi+rz4dSvW67mIAI1IZX+L+9&#10;1gre4e9KvAFy9gQAAP//AwBQSwECLQAUAAYACAAAACEA2+H2y+4AAACFAQAAEwAAAAAAAAAAAAAA&#10;AAAAAAAAW0NvbnRlbnRfVHlwZXNdLnhtbFBLAQItABQABgAIAAAAIQBa9CxbvwAAABUBAAALAAAA&#10;AAAAAAAAAAAAAB8BAABfcmVscy8ucmVsc1BLAQItABQABgAIAAAAIQDwaUEgwgAAANoAAAAPAAAA&#10;AAAAAAAAAAAAAAcCAABkcnMvZG93bnJldi54bWxQSwUGAAAAAAMAAwC3AAAA9gIAAAAA&#10;" fillcolor="#9cc2e5 [1940]" strokecolor="#1f4d78 [1604]" strokeweight="1pt">
                    <v:stroke joinstyle="miter"/>
                    <v:textbox>
                      <w:txbxContent>
                        <w:p w14:paraId="6F1E25F5" w14:textId="77777777" w:rsidR="003B2F13" w:rsidRPr="00043A6D" w:rsidRDefault="003B2F13" w:rsidP="003B2F13">
                          <w:pPr>
                            <w:rPr>
                              <w:color w:val="000000" w:themeColor="text1"/>
                              <w:sz w:val="44"/>
                            </w:rPr>
                          </w:pPr>
                          <w:r>
                            <w:rPr>
                              <w:color w:val="000000" w:themeColor="text1"/>
                              <w:sz w:val="44"/>
                            </w:rPr>
                            <w:t xml:space="preserve">             </w:t>
                          </w:r>
                          <w:r w:rsidRPr="00043A6D">
                            <w:rPr>
                              <w:color w:val="000000" w:themeColor="text1"/>
                              <w:sz w:val="44"/>
                            </w:rPr>
                            <w:t xml:space="preserve">Universal </w:t>
                          </w:r>
                          <w:r>
                            <w:rPr>
                              <w:color w:val="000000" w:themeColor="text1"/>
                              <w:sz w:val="44"/>
                            </w:rPr>
                            <w:t>Approach (Tier 1)</w:t>
                          </w:r>
                        </w:p>
                      </w:txbxContent>
                    </v:textbox>
                  </v:roundrect>
                  <v:roundrect id="Rounded Rectangle 6" o:spid="_x0000_s1034" style="position:absolute;left:8186;width:39208;height:102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k9wgAAANoAAAAPAAAAZHJzL2Rvd25yZXYueG1sRI/disIw&#10;FITvhX2HcBb2RtbUvShSjSLL+nMhSNUHODRnm2JzUppoq09vBMHLYWa+YWaL3tbiSq2vHCsYjxIQ&#10;xIXTFZcKTsfV9wSED8gaa8ek4EYeFvOPwQwz7TrO6XoIpYgQ9hkqMCE0mZS+MGTRj1xDHL1/11oM&#10;Ubal1C12EW5r+ZMkqbRYcVww2NCvoeJ8uFgFtT92aNw6X2926f1vmO9Rn6RSX5/9cgoiUB/e4Vd7&#10;qxWk8LwSb4CcPwAAAP//AwBQSwECLQAUAAYACAAAACEA2+H2y+4AAACFAQAAEwAAAAAAAAAAAAAA&#10;AAAAAAAAW0NvbnRlbnRfVHlwZXNdLnhtbFBLAQItABQABgAIAAAAIQBa9CxbvwAAABUBAAALAAAA&#10;AAAAAAAAAAAAAB8BAABfcmVscy8ucmVsc1BLAQItABQABgAIAAAAIQBpSJk9wgAAANoAAAAPAAAA&#10;AAAAAAAAAAAAAAcCAABkcnMvZG93bnJldi54bWxQSwUGAAAAAAMAAwC3AAAA9gIAAAAA&#10;" fillcolor="#d5dce4 [671]" strokecolor="#1f4d78 [1604]" strokeweight="1pt">
                    <v:stroke joinstyle="miter"/>
                    <v:textbox>
                      <w:txbxContent>
                        <w:p w14:paraId="73E93D6F" w14:textId="77777777" w:rsidR="003B2F13" w:rsidRPr="00B63BF3" w:rsidRDefault="003B2F13" w:rsidP="003B2F13">
                          <w:pPr>
                            <w:jc w:val="center"/>
                          </w:pPr>
                          <w:r>
                            <w:rPr>
                              <w:color w:val="000000" w:themeColor="text1"/>
                              <w:sz w:val="44"/>
                            </w:rPr>
                            <w:t>Specialist A</w:t>
                          </w:r>
                          <w:r w:rsidRPr="00B63BF3">
                            <w:rPr>
                              <w:color w:val="000000" w:themeColor="text1"/>
                              <w:sz w:val="44"/>
                            </w:rPr>
                            <w:t>pproach (Tier 3)</w:t>
                          </w:r>
                        </w:p>
                      </w:txbxContent>
                    </v:textbox>
                  </v:roundrect>
                </v:group>
              </v:group>
            </w:pict>
          </mc:Fallback>
        </mc:AlternateContent>
      </w:r>
    </w:p>
    <w:p w14:paraId="19714D85" w14:textId="77777777" w:rsidR="003B2F13" w:rsidRPr="006E4132" w:rsidRDefault="003B2F13" w:rsidP="003B2F13">
      <w:pPr>
        <w:spacing w:line="259" w:lineRule="auto"/>
        <w:ind w:right="143"/>
        <w:jc w:val="center"/>
        <w:rPr>
          <w:rFonts w:cstheme="minorHAnsi"/>
          <w:color w:val="000000" w:themeColor="text1"/>
        </w:rPr>
      </w:pPr>
    </w:p>
    <w:p w14:paraId="2AB7A3A3" w14:textId="77777777" w:rsidR="003B2F13" w:rsidRPr="006E4132" w:rsidRDefault="003B2F13" w:rsidP="003B2F13">
      <w:pPr>
        <w:spacing w:line="259" w:lineRule="auto"/>
        <w:ind w:right="143"/>
        <w:jc w:val="center"/>
        <w:rPr>
          <w:rFonts w:cstheme="minorHAnsi"/>
          <w:color w:val="000000" w:themeColor="text1"/>
        </w:rPr>
      </w:pPr>
    </w:p>
    <w:p w14:paraId="620D6028" w14:textId="77777777" w:rsidR="003B2F13" w:rsidRPr="006E4132" w:rsidRDefault="003B2F13" w:rsidP="003B2F13">
      <w:pPr>
        <w:spacing w:line="259" w:lineRule="auto"/>
        <w:ind w:right="143"/>
        <w:jc w:val="center"/>
        <w:rPr>
          <w:rFonts w:cstheme="minorHAnsi"/>
          <w:color w:val="000000" w:themeColor="text1"/>
        </w:rPr>
      </w:pPr>
    </w:p>
    <w:p w14:paraId="362EC45C" w14:textId="77777777" w:rsidR="003B2F13" w:rsidRPr="006E4132" w:rsidRDefault="003B2F13" w:rsidP="003B2F13">
      <w:pPr>
        <w:spacing w:line="259" w:lineRule="auto"/>
        <w:ind w:right="143"/>
        <w:jc w:val="center"/>
        <w:rPr>
          <w:rFonts w:cstheme="minorHAnsi"/>
          <w:color w:val="000000" w:themeColor="text1"/>
        </w:rPr>
      </w:pPr>
    </w:p>
    <w:p w14:paraId="3B2FD17E" w14:textId="77777777" w:rsidR="003B2F13" w:rsidRPr="006E4132" w:rsidRDefault="003B2F13" w:rsidP="003B2F13">
      <w:pPr>
        <w:spacing w:line="259" w:lineRule="auto"/>
        <w:ind w:right="143"/>
        <w:jc w:val="center"/>
        <w:rPr>
          <w:rFonts w:cstheme="minorHAnsi"/>
          <w:color w:val="000000" w:themeColor="text1"/>
        </w:rPr>
      </w:pPr>
    </w:p>
    <w:p w14:paraId="3484A0F9" w14:textId="77777777" w:rsidR="003B2F13" w:rsidRPr="006E4132" w:rsidRDefault="003B2F13" w:rsidP="003B2F13">
      <w:pPr>
        <w:spacing w:line="259" w:lineRule="auto"/>
        <w:ind w:right="143"/>
        <w:jc w:val="center"/>
        <w:rPr>
          <w:rFonts w:cstheme="minorHAnsi"/>
          <w:color w:val="000000" w:themeColor="text1"/>
        </w:rPr>
      </w:pPr>
    </w:p>
    <w:p w14:paraId="5F202DE6" w14:textId="77777777" w:rsidR="003B2F13" w:rsidRPr="006E4132" w:rsidRDefault="003B2F13" w:rsidP="003B2F13">
      <w:pPr>
        <w:spacing w:line="259" w:lineRule="auto"/>
        <w:ind w:right="143"/>
        <w:jc w:val="center"/>
        <w:rPr>
          <w:rFonts w:cstheme="minorHAnsi"/>
          <w:color w:val="000000" w:themeColor="text1"/>
        </w:rPr>
      </w:pPr>
    </w:p>
    <w:p w14:paraId="708DA84B" w14:textId="77777777" w:rsidR="003B2F13" w:rsidRPr="006E4132" w:rsidRDefault="003B2F13" w:rsidP="003B2F13">
      <w:pPr>
        <w:spacing w:line="259" w:lineRule="auto"/>
        <w:ind w:right="143"/>
        <w:jc w:val="center"/>
        <w:rPr>
          <w:rFonts w:cstheme="minorHAnsi"/>
          <w:color w:val="000000" w:themeColor="text1"/>
        </w:rPr>
      </w:pPr>
    </w:p>
    <w:p w14:paraId="057E39FD" w14:textId="77777777" w:rsidR="003B2F13" w:rsidRPr="006E4132" w:rsidRDefault="003B2F13" w:rsidP="003B2F13">
      <w:pPr>
        <w:spacing w:line="259" w:lineRule="auto"/>
        <w:ind w:right="143"/>
        <w:jc w:val="center"/>
        <w:rPr>
          <w:rFonts w:cstheme="minorHAnsi"/>
          <w:color w:val="000000" w:themeColor="text1"/>
        </w:rPr>
      </w:pPr>
    </w:p>
    <w:p w14:paraId="56835263" w14:textId="77777777" w:rsidR="003B2F13" w:rsidRPr="006E4132" w:rsidRDefault="003B2F13" w:rsidP="003B2F13">
      <w:pPr>
        <w:spacing w:line="259" w:lineRule="auto"/>
        <w:ind w:right="143"/>
        <w:jc w:val="center"/>
        <w:rPr>
          <w:rFonts w:cstheme="minorHAnsi"/>
          <w:color w:val="000000" w:themeColor="text1"/>
        </w:rPr>
      </w:pPr>
    </w:p>
    <w:p w14:paraId="06FC71A4" w14:textId="77777777" w:rsidR="003B2F13" w:rsidRPr="006E4132" w:rsidRDefault="003B2F13" w:rsidP="003B2F13">
      <w:pPr>
        <w:spacing w:line="259" w:lineRule="auto"/>
        <w:ind w:right="143"/>
        <w:jc w:val="center"/>
        <w:rPr>
          <w:rFonts w:cstheme="minorHAnsi"/>
          <w:color w:val="000000" w:themeColor="text1"/>
        </w:rPr>
      </w:pPr>
    </w:p>
    <w:p w14:paraId="1DA0539B" w14:textId="77777777" w:rsidR="003B2F13" w:rsidRPr="006E4132" w:rsidRDefault="003B2F13" w:rsidP="003B2F13">
      <w:pPr>
        <w:spacing w:line="259" w:lineRule="auto"/>
        <w:ind w:right="143"/>
        <w:rPr>
          <w:rFonts w:cstheme="minorHAnsi"/>
          <w:color w:val="000000" w:themeColor="text1"/>
        </w:rPr>
      </w:pPr>
    </w:p>
    <w:p w14:paraId="2AB42F89" w14:textId="77777777" w:rsidR="003B2F13" w:rsidRDefault="003B2F13" w:rsidP="003B2F13">
      <w:pPr>
        <w:spacing w:line="259" w:lineRule="auto"/>
        <w:ind w:right="143"/>
        <w:rPr>
          <w:rFonts w:cstheme="minorHAnsi"/>
          <w:color w:val="000000" w:themeColor="text1"/>
        </w:rPr>
      </w:pPr>
      <w:r w:rsidRPr="006E4132">
        <w:rPr>
          <w:rFonts w:cstheme="minorHAnsi"/>
          <w:b/>
          <w:color w:val="000000" w:themeColor="text1"/>
        </w:rPr>
        <w:t xml:space="preserve">Universal Approach: </w:t>
      </w:r>
      <w:r w:rsidRPr="006E4132">
        <w:rPr>
          <w:rFonts w:cstheme="minorHAnsi"/>
          <w:color w:val="000000" w:themeColor="text1"/>
        </w:rPr>
        <w:t xml:space="preserve">For all pupils to manage short term changes </w:t>
      </w:r>
      <w:r w:rsidR="00777798">
        <w:rPr>
          <w:rFonts w:cstheme="minorHAnsi"/>
          <w:color w:val="000000" w:themeColor="text1"/>
        </w:rPr>
        <w:t>in Well-being and Mental Health</w:t>
      </w:r>
    </w:p>
    <w:p w14:paraId="5D906685" w14:textId="77777777" w:rsidR="00777798" w:rsidRPr="006E4132" w:rsidRDefault="00777798" w:rsidP="003B2F13">
      <w:pPr>
        <w:spacing w:line="259" w:lineRule="auto"/>
        <w:ind w:right="143"/>
        <w:rPr>
          <w:rFonts w:cstheme="minorHAnsi"/>
          <w:color w:val="000000" w:themeColor="text1"/>
        </w:rPr>
      </w:pPr>
    </w:p>
    <w:p w14:paraId="07B9EEA9" w14:textId="77777777" w:rsidR="003B2F13" w:rsidRDefault="003B2F13" w:rsidP="003B2F13">
      <w:pPr>
        <w:spacing w:line="259" w:lineRule="auto"/>
        <w:ind w:right="143"/>
        <w:rPr>
          <w:rFonts w:cstheme="minorHAnsi"/>
          <w:color w:val="000000" w:themeColor="text1"/>
        </w:rPr>
      </w:pPr>
      <w:r w:rsidRPr="006E4132">
        <w:rPr>
          <w:rFonts w:cstheme="minorHAnsi"/>
          <w:b/>
          <w:color w:val="000000" w:themeColor="text1"/>
        </w:rPr>
        <w:t xml:space="preserve">Targeted Approach: </w:t>
      </w:r>
      <w:r w:rsidRPr="006E4132">
        <w:rPr>
          <w:rFonts w:cstheme="minorHAnsi"/>
          <w:color w:val="000000" w:themeColor="text1"/>
        </w:rPr>
        <w:t xml:space="preserve">Additional support offered tor more sustained periods of low mood or mental health. This Tier offers targeted in- school intervention </w:t>
      </w:r>
    </w:p>
    <w:p w14:paraId="030583EB" w14:textId="77777777" w:rsidR="00777798" w:rsidRPr="006E4132" w:rsidRDefault="00777798" w:rsidP="003B2F13">
      <w:pPr>
        <w:spacing w:line="259" w:lineRule="auto"/>
        <w:ind w:right="143"/>
        <w:rPr>
          <w:rFonts w:cstheme="minorHAnsi"/>
          <w:color w:val="000000" w:themeColor="text1"/>
        </w:rPr>
      </w:pPr>
    </w:p>
    <w:p w14:paraId="05A27C88" w14:textId="77777777" w:rsidR="003B2F13" w:rsidRPr="006E4132" w:rsidRDefault="003B2F13" w:rsidP="003B2F13">
      <w:pPr>
        <w:spacing w:line="259" w:lineRule="auto"/>
        <w:ind w:right="143"/>
        <w:rPr>
          <w:rFonts w:cstheme="minorHAnsi"/>
          <w:color w:val="000000" w:themeColor="text1"/>
        </w:rPr>
      </w:pPr>
      <w:r w:rsidRPr="006E4132">
        <w:rPr>
          <w:rFonts w:cstheme="minorHAnsi"/>
          <w:b/>
          <w:color w:val="000000" w:themeColor="text1"/>
        </w:rPr>
        <w:t xml:space="preserve">Specialist Approach: </w:t>
      </w:r>
      <w:r w:rsidRPr="006E4132">
        <w:rPr>
          <w:rFonts w:cstheme="minorHAnsi"/>
          <w:color w:val="000000" w:themeColor="text1"/>
        </w:rPr>
        <w:t xml:space="preserve"> Further support if tier 2 has not been effective, which usually includes external agencies. This Tier can also be accessed immediately when pupils o</w:t>
      </w:r>
      <w:r w:rsidR="00777798">
        <w:rPr>
          <w:rFonts w:cstheme="minorHAnsi"/>
          <w:color w:val="000000" w:themeColor="text1"/>
        </w:rPr>
        <w:t>r staff have experienced trauma</w:t>
      </w:r>
    </w:p>
    <w:p w14:paraId="45901CB0" w14:textId="77777777" w:rsidR="003B2F13" w:rsidRPr="006E4132" w:rsidRDefault="003B2F13" w:rsidP="003B2F13">
      <w:pPr>
        <w:spacing w:line="259" w:lineRule="auto"/>
        <w:ind w:right="74"/>
        <w:jc w:val="center"/>
        <w:rPr>
          <w:rFonts w:cstheme="minorHAnsi"/>
        </w:rPr>
      </w:pPr>
      <w:r w:rsidRPr="006E4132">
        <w:rPr>
          <w:rFonts w:cstheme="minorHAnsi"/>
        </w:rPr>
        <w:t xml:space="preserve"> </w:t>
      </w:r>
    </w:p>
    <w:p w14:paraId="44A96E02" w14:textId="77777777" w:rsidR="00C12975" w:rsidRPr="006E4132" w:rsidRDefault="00C12975" w:rsidP="00D82810">
      <w:pPr>
        <w:spacing w:after="120"/>
        <w:rPr>
          <w:rFonts w:cstheme="minorHAnsi"/>
          <w:sz w:val="22"/>
        </w:rPr>
      </w:pPr>
    </w:p>
    <w:p w14:paraId="32EE2ABA" w14:textId="77777777" w:rsidR="00C12975" w:rsidRPr="006E4132" w:rsidRDefault="00C12975" w:rsidP="00D82810">
      <w:pPr>
        <w:spacing w:after="120"/>
        <w:rPr>
          <w:rFonts w:cstheme="minorHAnsi"/>
          <w:sz w:val="22"/>
        </w:rPr>
      </w:pPr>
    </w:p>
    <w:p w14:paraId="75E9FFE7" w14:textId="77777777" w:rsidR="00C12975" w:rsidRPr="006E4132" w:rsidRDefault="00C12975" w:rsidP="00D82810">
      <w:pPr>
        <w:spacing w:after="120"/>
        <w:rPr>
          <w:rFonts w:cstheme="minorHAnsi"/>
          <w:sz w:val="22"/>
        </w:rPr>
      </w:pPr>
    </w:p>
    <w:p w14:paraId="2D0B350F" w14:textId="77777777" w:rsidR="00C12975" w:rsidRPr="006E4132" w:rsidRDefault="00C12975" w:rsidP="00D82810">
      <w:pPr>
        <w:spacing w:after="120"/>
        <w:rPr>
          <w:rFonts w:cstheme="minorHAnsi"/>
          <w:sz w:val="22"/>
        </w:rPr>
      </w:pPr>
    </w:p>
    <w:p w14:paraId="21FF48E8" w14:textId="77777777" w:rsidR="00C12975" w:rsidRPr="006E4132" w:rsidRDefault="00C12975" w:rsidP="00D82810">
      <w:pPr>
        <w:spacing w:after="120"/>
        <w:rPr>
          <w:rFonts w:cstheme="minorHAnsi"/>
          <w:sz w:val="22"/>
        </w:rPr>
      </w:pPr>
    </w:p>
    <w:p w14:paraId="599CB88F" w14:textId="77777777" w:rsidR="00C12975" w:rsidRPr="006E4132" w:rsidRDefault="00C12975" w:rsidP="00D82810">
      <w:pPr>
        <w:spacing w:after="120"/>
        <w:rPr>
          <w:rFonts w:cstheme="minorHAnsi"/>
          <w:sz w:val="22"/>
        </w:rPr>
      </w:pPr>
    </w:p>
    <w:p w14:paraId="6C611C57" w14:textId="77777777" w:rsidR="00C12975" w:rsidRPr="006E4132" w:rsidRDefault="00C12975" w:rsidP="00D82810">
      <w:pPr>
        <w:spacing w:after="120"/>
        <w:rPr>
          <w:rFonts w:cstheme="minorHAnsi"/>
          <w:sz w:val="22"/>
        </w:rPr>
      </w:pPr>
    </w:p>
    <w:p w14:paraId="64892000" w14:textId="77777777" w:rsidR="00C12975" w:rsidRPr="006E4132" w:rsidRDefault="00C12975" w:rsidP="00D82810">
      <w:pPr>
        <w:spacing w:after="120"/>
        <w:rPr>
          <w:rFonts w:cstheme="minorHAnsi"/>
          <w:sz w:val="22"/>
        </w:rPr>
      </w:pPr>
    </w:p>
    <w:p w14:paraId="68B04137" w14:textId="60768AFD" w:rsidR="00C12975" w:rsidRPr="006E4132" w:rsidRDefault="00C12975" w:rsidP="00C12975">
      <w:pPr>
        <w:pStyle w:val="Heading2"/>
        <w:rPr>
          <w:rFonts w:asciiTheme="minorHAnsi" w:hAnsiTheme="minorHAnsi" w:cstheme="minorHAnsi"/>
        </w:rPr>
      </w:pPr>
      <w:r w:rsidRPr="006E4132">
        <w:rPr>
          <w:rFonts w:asciiTheme="minorHAnsi" w:hAnsiTheme="minorHAnsi" w:cstheme="minorHAnsi"/>
        </w:rPr>
        <w:t>Appendix B- Specific School Mental Health Provision Map and Triage System</w:t>
      </w:r>
      <w:r w:rsidR="00996DB4" w:rsidRPr="006E4132">
        <w:rPr>
          <w:rFonts w:asciiTheme="minorHAnsi" w:hAnsiTheme="minorHAnsi" w:cstheme="minorHAnsi"/>
        </w:rPr>
        <w:t>/ Flow Chart</w:t>
      </w:r>
    </w:p>
    <w:p w14:paraId="4CC2D5CA" w14:textId="5856FAE8" w:rsidR="009B70D4" w:rsidRPr="006E4132" w:rsidRDefault="009B70D4" w:rsidP="009B70D4">
      <w:pPr>
        <w:rPr>
          <w:rFonts w:cstheme="minorHAnsi"/>
        </w:rPr>
      </w:pPr>
    </w:p>
    <w:p w14:paraId="6990750E" w14:textId="3F4251BF" w:rsidR="009B70D4" w:rsidRPr="006E4132" w:rsidRDefault="000326B2" w:rsidP="009B70D4">
      <w:pPr>
        <w:rPr>
          <w:rFonts w:cstheme="minorHAnsi"/>
        </w:rPr>
      </w:pPr>
      <w:r>
        <w:rPr>
          <w:rFonts w:cstheme="minorHAnsi"/>
          <w:noProof/>
          <w:lang w:eastAsia="en-GB"/>
        </w:rPr>
        <mc:AlternateContent>
          <mc:Choice Requires="wps">
            <w:drawing>
              <wp:anchor distT="0" distB="0" distL="114300" distR="114300" simplePos="0" relativeHeight="251673600" behindDoc="0" locked="0" layoutInCell="1" allowOverlap="1" wp14:anchorId="619921EB" wp14:editId="598ABD08">
                <wp:simplePos x="0" y="0"/>
                <wp:positionH relativeFrom="margin">
                  <wp:posOffset>-9525</wp:posOffset>
                </wp:positionH>
                <wp:positionV relativeFrom="paragraph">
                  <wp:posOffset>23495</wp:posOffset>
                </wp:positionV>
                <wp:extent cx="1962150" cy="742950"/>
                <wp:effectExtent l="0" t="0" r="19050" b="19050"/>
                <wp:wrapNone/>
                <wp:docPr id="10" name="Rectangle: Rounded Corners 10"/>
                <wp:cNvGraphicFramePr/>
                <a:graphic xmlns:a="http://schemas.openxmlformats.org/drawingml/2006/main">
                  <a:graphicData uri="http://schemas.microsoft.com/office/word/2010/wordprocessingShape">
                    <wps:wsp>
                      <wps:cNvSpPr/>
                      <wps:spPr>
                        <a:xfrm>
                          <a:off x="0" y="0"/>
                          <a:ext cx="1962150" cy="7429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8F41D0" w14:textId="10DB9BF4" w:rsidR="00D86B60" w:rsidRPr="00D86B60" w:rsidRDefault="00D86B60" w:rsidP="00D86B60">
                            <w:pPr>
                              <w:jc w:val="center"/>
                              <w:rPr>
                                <w:color w:val="000000" w:themeColor="text1"/>
                              </w:rPr>
                            </w:pPr>
                            <w:r w:rsidRPr="00D86B60">
                              <w:rPr>
                                <w:color w:val="000000" w:themeColor="text1"/>
                              </w:rPr>
                              <w:t>Concern Identified</w:t>
                            </w:r>
                            <w:r>
                              <w:rPr>
                                <w:color w:val="000000" w:themeColor="text1"/>
                              </w:rPr>
                              <w:t xml:space="preserve"> – Staff record on Bromcom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19921EB" id="Rectangle: Rounded Corners 10" o:spid="_x0000_s1035" style="position:absolute;margin-left:-.75pt;margin-top:1.85pt;width:154.5pt;height:58.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tnQIAAJcFAAAOAAAAZHJzL2Uyb0RvYy54bWysVF9P2zAQf5+072D5fSSpCoyIFHVFTJMQ&#10;IGDi2XWcJpLj885uk+7T7+ykoQK0h2l9cO9yd7/7f5dXfavZTqFrwBQ8O0k5U0ZC2ZhNwX8+33z5&#10;ypnzwpRCg1EF3yvHrxafP112NlczqEGXChmBGJd3tuC19zZPEidr1Qp3AlYZElaArfDE4iYpUXSE&#10;3upklqZnSQdYWgSpnKOv14OQLyJ+VSnp76vKKc90wSk2H1+M7zq8yeJS5BsUtm7kGIb4hyha0Rhy&#10;OkFdCy/YFpt3UG0jERxU/kRCm0BVNVLFHCibLH2TzVMtrIq5UHGcncrk/h+svNs9IGtK6h2Vx4iW&#10;evRIVRNmo1XOHmFrSlWyFaChJjNSoop11uVk+GQfcOQckSH9vsI2/FNirI9V3k9VVr1nkj5mF2ez&#10;7JS8SZKdz2cXRBNM8mpt0fnvCloWiIJjCCIEFSssdrfOD/oHveDRgW7Km0bryOBmvdLIdiK0Pf2W&#10;Ti6O1JKQxhB4pPxeq2CszaOqqCQU6ix6jMOoJjwhpTI+G0S1KNXg5jSl35jIZBHTioABuaLwJuwR&#10;IAz6e+whv1E/mKo4y5Nx+rfABuPJInoG4yfjtjGAHwFoymr0POhT+EelCaTv130cl/OgGb6sodzT&#10;CCEMu+WsvGmobbfC+QeBtEzUaToQ/p6eSkNXcBgpzmrA3x99D/o04yTlrKPlLLj7tRWoONM/DE3/&#10;RTafh22OzPz0fEYMHkvWxxKzbVdAg5DRKbIykkHf6wNZIbQvdEeWwSuJhJHku+DS44FZ+eFo0CWS&#10;armMarTBVvhb82RlAA91DhP53L8ItOPsepr6OzgsssjfTO+gGywNLLceqiaO9mtdxw7Q9sdRGi9V&#10;OC/HfNR6vaeLPwAAAP//AwBQSwMEFAAGAAgAAAAhADwUQUDcAAAACAEAAA8AAABkcnMvZG93bnJl&#10;di54bWxMj01LxDAQhu+C/yGM4GXZTfZDq7XpIgveBHEVz9lmbIvJpCRpt/57x5MeX96Hd56p9rN3&#10;YsKY+kAa1isFAqkJtqdWw/vb0/IORMqGrHGBUMM3JtjXlxeVKW040ytOx9wKHqFUGg1dzkMpZWo6&#10;9CatwoDE3WeI3mSOsZU2mjOPeyc3St1Kb3riC50Z8NBh83UcvYZJPePC74qP3eL+ZbRjPDTS9Vpf&#10;X82PDyAyzvkPhl99VoeanU5hJJuE07Bc3zCpYVuA4HqrCs4n5jaqAFlX8v8D9Q8AAAD//wMAUEsB&#10;Ai0AFAAGAAgAAAAhALaDOJL+AAAA4QEAABMAAAAAAAAAAAAAAAAAAAAAAFtDb250ZW50X1R5cGVz&#10;XS54bWxQSwECLQAUAAYACAAAACEAOP0h/9YAAACUAQAACwAAAAAAAAAAAAAAAAAvAQAAX3JlbHMv&#10;LnJlbHNQSwECLQAUAAYACAAAACEAFf94bZ0CAACXBQAADgAAAAAAAAAAAAAAAAAuAgAAZHJzL2Uy&#10;b0RvYy54bWxQSwECLQAUAAYACAAAACEAPBRBQNwAAAAIAQAADwAAAAAAAAAAAAAAAAD3BAAAZHJz&#10;L2Rvd25yZXYueG1sUEsFBgAAAAAEAAQA8wAAAAAGAAAAAA==&#10;" fillcolor="#00b050" strokecolor="#1f4d78 [1604]" strokeweight="1pt">
                <v:stroke joinstyle="miter"/>
                <v:textbox>
                  <w:txbxContent>
                    <w:p w14:paraId="638F41D0" w14:textId="10DB9BF4" w:rsidR="00D86B60" w:rsidRPr="00D86B60" w:rsidRDefault="00D86B60" w:rsidP="00D86B60">
                      <w:pPr>
                        <w:jc w:val="center"/>
                        <w:rPr>
                          <w:color w:val="000000" w:themeColor="text1"/>
                        </w:rPr>
                      </w:pPr>
                      <w:r w:rsidRPr="00D86B60">
                        <w:rPr>
                          <w:color w:val="000000" w:themeColor="text1"/>
                        </w:rPr>
                        <w:t>Concern Identified</w:t>
                      </w:r>
                      <w:r>
                        <w:rPr>
                          <w:color w:val="000000" w:themeColor="text1"/>
                        </w:rPr>
                        <w:t xml:space="preserve"> – Staff record on Bromcom </w:t>
                      </w:r>
                    </w:p>
                  </w:txbxContent>
                </v:textbox>
                <w10:wrap anchorx="margin"/>
              </v:roundrect>
            </w:pict>
          </mc:Fallback>
        </mc:AlternateContent>
      </w:r>
    </w:p>
    <w:p w14:paraId="65E78FA5" w14:textId="4FD526E7" w:rsidR="009B70D4" w:rsidRPr="006E4132" w:rsidRDefault="009B70D4" w:rsidP="009B70D4">
      <w:pPr>
        <w:rPr>
          <w:rFonts w:cstheme="minorHAnsi"/>
        </w:rPr>
      </w:pPr>
    </w:p>
    <w:p w14:paraId="7F7EACEA" w14:textId="77777777" w:rsidR="009B70D4" w:rsidRPr="006E4132" w:rsidRDefault="009B70D4" w:rsidP="009B70D4">
      <w:pPr>
        <w:rPr>
          <w:rFonts w:cstheme="minorHAnsi"/>
        </w:rPr>
      </w:pPr>
    </w:p>
    <w:p w14:paraId="39BC9680" w14:textId="77777777" w:rsidR="009B70D4" w:rsidRPr="006E4132" w:rsidRDefault="009B70D4" w:rsidP="009B70D4">
      <w:pPr>
        <w:rPr>
          <w:rFonts w:cstheme="minorHAnsi"/>
        </w:rPr>
      </w:pPr>
    </w:p>
    <w:p w14:paraId="12E69255" w14:textId="4E4F8C2E" w:rsidR="009B70D4" w:rsidRPr="006E4132" w:rsidRDefault="00FA0583" w:rsidP="009B70D4">
      <w:pPr>
        <w:rPr>
          <w:rFonts w:cstheme="minorHAnsi"/>
        </w:rPr>
      </w:pPr>
      <w:r>
        <w:rPr>
          <w:rFonts w:cstheme="minorHAnsi"/>
          <w:noProof/>
          <w:lang w:eastAsia="en-GB"/>
        </w:rPr>
        <mc:AlternateContent>
          <mc:Choice Requires="wps">
            <w:drawing>
              <wp:anchor distT="0" distB="0" distL="114300" distR="114300" simplePos="0" relativeHeight="251693056" behindDoc="0" locked="0" layoutInCell="1" allowOverlap="1" wp14:anchorId="5CC1A2B7" wp14:editId="622DEA08">
                <wp:simplePos x="0" y="0"/>
                <wp:positionH relativeFrom="column">
                  <wp:posOffset>904875</wp:posOffset>
                </wp:positionH>
                <wp:positionV relativeFrom="paragraph">
                  <wp:posOffset>69850</wp:posOffset>
                </wp:positionV>
                <wp:extent cx="9525" cy="438150"/>
                <wp:effectExtent l="38100" t="0" r="66675" b="57150"/>
                <wp:wrapNone/>
                <wp:docPr id="23" name="Straight Arrow Connector 23"/>
                <wp:cNvGraphicFramePr/>
                <a:graphic xmlns:a="http://schemas.openxmlformats.org/drawingml/2006/main">
                  <a:graphicData uri="http://schemas.microsoft.com/office/word/2010/wordprocessingShape">
                    <wps:wsp>
                      <wps:cNvCnPr/>
                      <wps:spPr>
                        <a:xfrm>
                          <a:off x="0" y="0"/>
                          <a:ext cx="9525"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64AD0F" id="_x0000_t32" coordsize="21600,21600" o:spt="32" o:oned="t" path="m,l21600,21600e" filled="f">
                <v:path arrowok="t" fillok="f" o:connecttype="none"/>
                <o:lock v:ext="edit" shapetype="t"/>
              </v:shapetype>
              <v:shape id="Straight Arrow Connector 23" o:spid="_x0000_s1026" type="#_x0000_t32" style="position:absolute;margin-left:71.25pt;margin-top:5.5pt;width:.75pt;height:3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ie2QEAAAQEAAAOAAAAZHJzL2Uyb0RvYy54bWysU9uO0zAQfUfiHyy/07Rdipaq6Qp1gRcE&#10;FQsf4HXGjSXfNB6a9u8ZO20WAUIC8TKJ7Tkz5xyPN3cn78QRMNsYWrmYzaWAoGNnw6GVX7+8e3Er&#10;RSYVOuVigFaeIcu77fNnmyGtYRn76DpAwUVCXg+plT1RWjdN1j14lWcxQeBDE9Er4iUemg7VwNW9&#10;a5bz+atmiNgljBpy5t378VBua31jQNMnYzKQcK1kblQj1vhYYrPdqPUBVeqtvtBQ/8DCKxu46VTq&#10;XpES39D+UspbjTFHQzMdfRONsRqqBlazmP+k5qFXCaoWNienyab8/8rqj8c9Ctu1cnkjRVCe7+iB&#10;UNlDT+INYhzELobAPkYUnMJ+DSmvGbYLe7ysctpjEX8y6MuXZYlT9fg8eQwnEpo3X6+WKyk0H7y8&#10;uV2s6g00T9CEmd5D9KL8tDJfqEwcFtVldfyQiZsz8AoofV0okZR1b0Mn6JxYDKFV4eCgMOf0ktIU&#10;BSPn+kdnByP8Mxj2glmObeoUws6hOCqeH6U1BFpMlTi7wIx1bgLOK78/Ai/5BQp1Qv8GPCFq5xho&#10;AnsbIv6uO52ulM2Yf3Vg1F0seIzdud5mtYZHrXp1eRZlln9cV/jT491+BwAA//8DAFBLAwQUAAYA&#10;CAAAACEA38PkFtwAAAAJAQAADwAAAGRycy9kb3ducmV2LnhtbEyPwU7DMBBE70j8g7VI3KjTKKA2&#10;jVMhJHoEUTjAzY23dtR4HcVuEvh6tie4zWifZmeq7ew7MeIQ20AKlosMBFITTEtWwcf7890KREya&#10;jO4CoYJvjLCtr68qXZow0RuO+2QFh1AstQKXUl9KGRuHXsdF6JH4dgyD14ntYKUZ9MThvpN5lj1I&#10;r1viD073+OSwOe3PXsGr/Rx9TrtWHtdfPzv7Yk5uSkrd3syPGxAJ5/QHw6U+V4eaOx3CmUwUHfsi&#10;v2eUxZI3XYCiYHFQsMoykHUl/y+ofwEAAP//AwBQSwECLQAUAAYACAAAACEAtoM4kv4AAADhAQAA&#10;EwAAAAAAAAAAAAAAAAAAAAAAW0NvbnRlbnRfVHlwZXNdLnhtbFBLAQItABQABgAIAAAAIQA4/SH/&#10;1gAAAJQBAAALAAAAAAAAAAAAAAAAAC8BAABfcmVscy8ucmVsc1BLAQItABQABgAIAAAAIQCf0cie&#10;2QEAAAQEAAAOAAAAAAAAAAAAAAAAAC4CAABkcnMvZTJvRG9jLnhtbFBLAQItABQABgAIAAAAIQDf&#10;w+QW3AAAAAkBAAAPAAAAAAAAAAAAAAAAADMEAABkcnMvZG93bnJldi54bWxQSwUGAAAAAAQABADz&#10;AAAAPAUAAAAA&#10;" strokecolor="#5b9bd5 [3204]" strokeweight=".5pt">
                <v:stroke endarrow="block" joinstyle="miter"/>
              </v:shape>
            </w:pict>
          </mc:Fallback>
        </mc:AlternateContent>
      </w:r>
    </w:p>
    <w:p w14:paraId="32887496" w14:textId="77777777" w:rsidR="009B70D4" w:rsidRPr="006E4132" w:rsidRDefault="009B70D4" w:rsidP="009B70D4">
      <w:pPr>
        <w:rPr>
          <w:rFonts w:cstheme="minorHAnsi"/>
        </w:rPr>
      </w:pPr>
    </w:p>
    <w:p w14:paraId="37ED70B0" w14:textId="77777777" w:rsidR="009B70D4" w:rsidRPr="006E4132" w:rsidRDefault="009B70D4" w:rsidP="009B70D4">
      <w:pPr>
        <w:rPr>
          <w:rFonts w:cstheme="minorHAnsi"/>
        </w:rPr>
      </w:pPr>
    </w:p>
    <w:p w14:paraId="2B08F3BE" w14:textId="1DB298EA" w:rsidR="009B70D4" w:rsidRPr="006E4132" w:rsidRDefault="00D86B60" w:rsidP="009B70D4">
      <w:pPr>
        <w:rPr>
          <w:rFonts w:cstheme="minorHAnsi"/>
        </w:rPr>
      </w:pPr>
      <w:r>
        <w:rPr>
          <w:rFonts w:cstheme="minorHAnsi"/>
          <w:noProof/>
          <w:lang w:eastAsia="en-GB"/>
        </w:rPr>
        <mc:AlternateContent>
          <mc:Choice Requires="wps">
            <w:drawing>
              <wp:anchor distT="0" distB="0" distL="114300" distR="114300" simplePos="0" relativeHeight="251675648" behindDoc="0" locked="0" layoutInCell="1" allowOverlap="1" wp14:anchorId="313879E5" wp14:editId="26536F19">
                <wp:simplePos x="0" y="0"/>
                <wp:positionH relativeFrom="margin">
                  <wp:align>left</wp:align>
                </wp:positionH>
                <wp:positionV relativeFrom="paragraph">
                  <wp:posOffset>5080</wp:posOffset>
                </wp:positionV>
                <wp:extent cx="1962150" cy="695325"/>
                <wp:effectExtent l="0" t="0" r="19050" b="28575"/>
                <wp:wrapNone/>
                <wp:docPr id="13" name="Rectangle: Rounded Corners 13"/>
                <wp:cNvGraphicFramePr/>
                <a:graphic xmlns:a="http://schemas.openxmlformats.org/drawingml/2006/main">
                  <a:graphicData uri="http://schemas.microsoft.com/office/word/2010/wordprocessingShape">
                    <wps:wsp>
                      <wps:cNvSpPr/>
                      <wps:spPr>
                        <a:xfrm>
                          <a:off x="0" y="0"/>
                          <a:ext cx="1962150" cy="695325"/>
                        </a:xfrm>
                        <a:prstGeom prst="roundRect">
                          <a:avLst/>
                        </a:prstGeom>
                        <a:solidFill>
                          <a:srgbClr val="00B050"/>
                        </a:solidFill>
                        <a:ln w="12700" cap="flat" cmpd="sng" algn="ctr">
                          <a:solidFill>
                            <a:srgbClr val="5B9BD5">
                              <a:shade val="50000"/>
                            </a:srgbClr>
                          </a:solidFill>
                          <a:prstDash val="solid"/>
                          <a:miter lim="800000"/>
                        </a:ln>
                        <a:effectLst/>
                      </wps:spPr>
                      <wps:txbx>
                        <w:txbxContent>
                          <w:p w14:paraId="5ABB6095" w14:textId="53FA8BD9" w:rsidR="00D86B60" w:rsidRDefault="00D86B60" w:rsidP="00D86B60">
                            <w:pPr>
                              <w:jc w:val="center"/>
                            </w:pPr>
                            <w:r w:rsidRPr="00D86B60">
                              <w:t>Concern discussed with Mental Health Lead or DSL</w:t>
                            </w:r>
                          </w:p>
                          <w:p w14:paraId="015BF40F" w14:textId="77777777" w:rsidR="000326B2" w:rsidRDefault="000326B2" w:rsidP="00D86B60">
                            <w:pPr>
                              <w:jc w:val="center"/>
                            </w:pPr>
                          </w:p>
                          <w:p w14:paraId="35137F2F" w14:textId="48030BCF" w:rsidR="000326B2" w:rsidRDefault="000326B2" w:rsidP="00D86B60">
                            <w:pPr>
                              <w:jc w:val="center"/>
                            </w:pPr>
                          </w:p>
                          <w:p w14:paraId="37E8E6F5" w14:textId="77777777" w:rsidR="000326B2" w:rsidRDefault="000326B2" w:rsidP="00D86B60">
                            <w:pPr>
                              <w:jc w:val="center"/>
                            </w:pPr>
                          </w:p>
                          <w:p w14:paraId="4DD3E41D" w14:textId="3F61C731" w:rsidR="00D86B60" w:rsidRDefault="00D86B60" w:rsidP="00D86B6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13879E5" id="Rectangle: Rounded Corners 13" o:spid="_x0000_s1036" style="position:absolute;margin-left:0;margin-top:.4pt;width:154.5pt;height:54.7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XmQIAADwFAAAOAAAAZHJzL2Uyb0RvYy54bWysVN1P2zAQf5+0/8Hy+0haCNCIFJVWTJMQ&#10;IGDi+eo4iSV/zXabsr9+ZyeFAnualgfnzvf9uztfXO6UJFvuvDC6opOjnBKumamFbiv68+n62zkl&#10;PoCuQRrNK/rCPb2cf/1y0duST01nZM0dQSfal72taBeCLbPMs44r8EfGco3CxjgFAVnXZrWDHr0r&#10;mU3z/DTrjautM4x7j7erQUjnyX/TcBbumsbzQGRFMbeQTpfOdTyz+QWUrQPbCTamAf+QhQKhMeir&#10;qxUEIBsnPrlSgjnjTROOmFGZaRrBeKoBq5nkH6p57MDyVAuC4+0rTP7/uWW323tHRI29O6ZEg8Ie&#10;PSBqoFvJS/JgNrrmNVkap7HJBJUQsd76Eg0f7b0bOY9kLH/XOBX/WBjZJZRfXlHmu0AYXk5mp9NJ&#10;gc1gKDudFcfTIjrN3qyt8+E7N4pEoqIuJhGTSgjD9saHQX+vFyN6I0V9LaRMjGvXS+nIFmLb86sc&#10;ww0m79SkJj3mMz3LYzaA49dICEgqi4B43VICssW5ZsGl2O+s/WGQ4mp2tSoGpQ5qPoQucvz2kQf1&#10;VOg7P7GKFfhuMEmiaAKlEgF3QwpV0fPoaO9J6ijlabpHLGJHhh5EKuzWu9TT8+go3qxN/YJ9dmZY&#10;AG/ZtcCwN+DDPTiceAQAtzjc4dFIg6iYkaKkM+733+6jPg4iSinpcYMQsV8bcJwS+UPjiM4mJydx&#10;5RJzUpxNkXGHkvWhRG/U0mC3JvheWJbIqB/knmycUc+47IsYFUWgGcYeejMyyzBsNj4XjC8WSQ3X&#10;zEK40Y+WRecRuQj40+4ZnB0HLOBo3pr9tkH5YcQG3WipzWITTCPS/L3hij2NDK5o6u74nMQ34JBP&#10;Wm+P3vwPAAAA//8DAFBLAwQUAAYACAAAACEA5TMZHNsAAAAFAQAADwAAAGRycy9kb3ducmV2Lnht&#10;bEyPzU7DMBCE70i8g7VIXBC124oKQpyKHyFxACQKl96ceHEC9jqy3Ta8PcsJjqMZzXxTr6fgxR5T&#10;HiJpmM8UCKQu2oGchve3h/NLELkYssZHQg3fmGHdHB/VprLxQK+43xQnuIRyZTT0pYyVlLnrMZg8&#10;iyMSex8xBVNYJidtMgcuD14ulFrJYAbihd6MeNdj97XZBQ3ty6P7XD1t/f1wNrlE+eJ5cbvV+vRk&#10;urkGUXAqf2H4xWd0aJipjTuyWXgNfKRoYHr2luqKZcuhuVqCbGr5n775AQAA//8DAFBLAQItABQA&#10;BgAIAAAAIQC2gziS/gAAAOEBAAATAAAAAAAAAAAAAAAAAAAAAABbQ29udGVudF9UeXBlc10ueG1s&#10;UEsBAi0AFAAGAAgAAAAhADj9If/WAAAAlAEAAAsAAAAAAAAAAAAAAAAALwEAAF9yZWxzLy5yZWxz&#10;UEsBAi0AFAAGAAgAAAAhAEs9vBeZAgAAPAUAAA4AAAAAAAAAAAAAAAAALgIAAGRycy9lMm9Eb2Mu&#10;eG1sUEsBAi0AFAAGAAgAAAAhAOUzGRzbAAAABQEAAA8AAAAAAAAAAAAAAAAA8wQAAGRycy9kb3du&#10;cmV2LnhtbFBLBQYAAAAABAAEAPMAAAD7BQAAAAA=&#10;" fillcolor="#00b050" strokecolor="#41719c" strokeweight="1pt">
                <v:stroke joinstyle="miter"/>
                <v:textbox>
                  <w:txbxContent>
                    <w:p w14:paraId="5ABB6095" w14:textId="53FA8BD9" w:rsidR="00D86B60" w:rsidRDefault="00D86B60" w:rsidP="00D86B60">
                      <w:pPr>
                        <w:jc w:val="center"/>
                      </w:pPr>
                      <w:r w:rsidRPr="00D86B60">
                        <w:t>Concern discussed with Mental Health Lead or DSL</w:t>
                      </w:r>
                    </w:p>
                    <w:p w14:paraId="015BF40F" w14:textId="77777777" w:rsidR="000326B2" w:rsidRDefault="000326B2" w:rsidP="00D86B60">
                      <w:pPr>
                        <w:jc w:val="center"/>
                      </w:pPr>
                    </w:p>
                    <w:p w14:paraId="35137F2F" w14:textId="48030BCF" w:rsidR="000326B2" w:rsidRDefault="000326B2" w:rsidP="00D86B60">
                      <w:pPr>
                        <w:jc w:val="center"/>
                      </w:pPr>
                    </w:p>
                    <w:p w14:paraId="37E8E6F5" w14:textId="77777777" w:rsidR="000326B2" w:rsidRDefault="000326B2" w:rsidP="00D86B60">
                      <w:pPr>
                        <w:jc w:val="center"/>
                      </w:pPr>
                    </w:p>
                    <w:p w14:paraId="4DD3E41D" w14:textId="3F61C731" w:rsidR="00D86B60" w:rsidRDefault="00D86B60" w:rsidP="00D86B60">
                      <w:pPr>
                        <w:jc w:val="center"/>
                      </w:pPr>
                      <w:r>
                        <w:t xml:space="preserve"> </w:t>
                      </w:r>
                    </w:p>
                  </w:txbxContent>
                </v:textbox>
                <w10:wrap anchorx="margin"/>
              </v:roundrect>
            </w:pict>
          </mc:Fallback>
        </mc:AlternateContent>
      </w:r>
    </w:p>
    <w:p w14:paraId="117B97C5" w14:textId="73E0F9C4" w:rsidR="009B70D4" w:rsidRPr="006E4132" w:rsidRDefault="009B70D4" w:rsidP="009B70D4">
      <w:pPr>
        <w:rPr>
          <w:rFonts w:cstheme="minorHAnsi"/>
        </w:rPr>
      </w:pPr>
    </w:p>
    <w:p w14:paraId="4D7A0894" w14:textId="59F40535" w:rsidR="009B70D4" w:rsidRPr="006E4132" w:rsidRDefault="009B70D4" w:rsidP="009B70D4">
      <w:pPr>
        <w:rPr>
          <w:rFonts w:cstheme="minorHAnsi"/>
        </w:rPr>
      </w:pPr>
    </w:p>
    <w:p w14:paraId="5DA7EF74" w14:textId="752A57A3" w:rsidR="009B70D4" w:rsidRPr="006E4132" w:rsidRDefault="009B70D4" w:rsidP="009B70D4">
      <w:pPr>
        <w:rPr>
          <w:rFonts w:cstheme="minorHAnsi"/>
        </w:rPr>
      </w:pPr>
    </w:p>
    <w:p w14:paraId="0E9A1F3E" w14:textId="5EC03D40" w:rsidR="009B70D4" w:rsidRPr="006E4132" w:rsidRDefault="00FA0583" w:rsidP="009B70D4">
      <w:pPr>
        <w:rPr>
          <w:rFonts w:cstheme="minorHAnsi"/>
        </w:rPr>
      </w:pPr>
      <w:r>
        <w:rPr>
          <w:rFonts w:cstheme="minorHAnsi"/>
          <w:noProof/>
          <w:lang w:eastAsia="en-GB"/>
        </w:rPr>
        <mc:AlternateContent>
          <mc:Choice Requires="wps">
            <w:drawing>
              <wp:anchor distT="0" distB="0" distL="114300" distR="114300" simplePos="0" relativeHeight="251695104" behindDoc="0" locked="0" layoutInCell="1" allowOverlap="1" wp14:anchorId="6D546B56" wp14:editId="0FFAAFBF">
                <wp:simplePos x="0" y="0"/>
                <wp:positionH relativeFrom="column">
                  <wp:posOffset>942975</wp:posOffset>
                </wp:positionH>
                <wp:positionV relativeFrom="paragraph">
                  <wp:posOffset>28575</wp:posOffset>
                </wp:positionV>
                <wp:extent cx="9525" cy="438150"/>
                <wp:effectExtent l="38100" t="0" r="66675" b="57150"/>
                <wp:wrapNone/>
                <wp:docPr id="24" name="Straight Arrow Connector 24"/>
                <wp:cNvGraphicFramePr/>
                <a:graphic xmlns:a="http://schemas.openxmlformats.org/drawingml/2006/main">
                  <a:graphicData uri="http://schemas.microsoft.com/office/word/2010/wordprocessingShape">
                    <wps:wsp>
                      <wps:cNvCnPr/>
                      <wps:spPr>
                        <a:xfrm>
                          <a:off x="0" y="0"/>
                          <a:ext cx="9525" cy="4381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4DF3DC" id="Straight Arrow Connector 24" o:spid="_x0000_s1026" type="#_x0000_t32" style="position:absolute;margin-left:74.25pt;margin-top:2.25pt;width:.75pt;height:34.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zm5gEAAKgDAAAOAAAAZHJzL2Uyb0RvYy54bWysU01vGjEQvVfqf7B8LwskRASxRA00vVQt&#10;UpofMHi9u5b8pRmXhX/fsdnStL1F5WA8Hs+bec9v1w8nZ8VRI5ngazmbTKXQXoXG+K6WL9+fPiyl&#10;oAS+ARu8ruVZk3zYvH+3HuJKz0MfbKNRMIin1RBr2acUV1VFqtcOaBKi9pxsAzpIHGJXNQgDoztb&#10;zafTu2oI2EQMShPx6e6SlJuC37ZapW9tSzoJW0ueLZUVy3rIa7VZw6pDiL1R4xjwhikcGM9Nr1A7&#10;SCB+oPkHyhmFgUKbJiq4KrStUbpwYDaz6V9snnuIunBhcSheZaL/B6u+HvcoTFPL+a0UHhy/0XNC&#10;MF2fxEfEMIht8J51DCj4Cus1RFpx2dbvcYwo7jGTP7Xo8j/TEqei8fmqsT4lofjwfjFfSKE4cXuz&#10;nC3KC1S/SyNS+qyDE3lTSxpHuc4wKyrD8Qslbs6FvwpyXx+ejLXlSa0XQy3vbriBUMDGai0k3rrI&#10;VMl3UoDt2LEqYUGkYE2TqzMOYXfYWhRHYNcsHu8fd4tMnLv9cS233gH1l3sldfGTM4lNbY2r5XKa&#10;f5fjBMZ+8o1I58gqJzTgO6tHZOtzZ10sO5LLQl+kzbtDaM5F8SpHbIcy0Gjd7LfXMe9ff2CbnwAA&#10;AP//AwBQSwMEFAAGAAgAAAAhAIvE+zXeAAAACAEAAA8AAABkcnMvZG93bnJldi54bWxMj81OhEAQ&#10;hO8mvsOkTbxs3EFc3A0ybPyJMTFeRL0PTAso04PMsMDb23vSU6dSleqvsv1sO3HAwbeOFFyuIxBI&#10;lTMt1Qre3x4vdiB80GR05wgVLOhhn5+eZDo1bqJXPBShFlxCPtUKmhD6VEpfNWi1X7seib1PN1gd&#10;WA61NIOeuNx2Mo6ia2l1S/yh0T3eN1h9F6NV4FbjRzz5ZSWft3flS/zzUCxPX0qdn823NyACzuEv&#10;DEd8RoecmUo3kvGiY73ZJRxVsOFz9JOIt5UKtlcJyDyT/wfkvwAAAP//AwBQSwECLQAUAAYACAAA&#10;ACEAtoM4kv4AAADhAQAAEwAAAAAAAAAAAAAAAAAAAAAAW0NvbnRlbnRfVHlwZXNdLnhtbFBLAQIt&#10;ABQABgAIAAAAIQA4/SH/1gAAAJQBAAALAAAAAAAAAAAAAAAAAC8BAABfcmVscy8ucmVsc1BLAQIt&#10;ABQABgAIAAAAIQCKHpzm5gEAAKgDAAAOAAAAAAAAAAAAAAAAAC4CAABkcnMvZTJvRG9jLnhtbFBL&#10;AQItABQABgAIAAAAIQCLxPs13gAAAAgBAAAPAAAAAAAAAAAAAAAAAEAEAABkcnMvZG93bnJldi54&#10;bWxQSwUGAAAAAAQABADzAAAASwUAAAAA&#10;" strokecolor="#5b9bd5" strokeweight=".5pt">
                <v:stroke endarrow="block" joinstyle="miter"/>
              </v:shape>
            </w:pict>
          </mc:Fallback>
        </mc:AlternateContent>
      </w:r>
    </w:p>
    <w:p w14:paraId="49AD48CB" w14:textId="54683670" w:rsidR="009B70D4" w:rsidRPr="006E4132" w:rsidRDefault="009B70D4" w:rsidP="009B70D4">
      <w:pPr>
        <w:rPr>
          <w:rFonts w:cstheme="minorHAnsi"/>
        </w:rPr>
      </w:pPr>
    </w:p>
    <w:p w14:paraId="17CE613A" w14:textId="4E082FC8" w:rsidR="009B70D4" w:rsidRPr="006E4132" w:rsidRDefault="009B70D4" w:rsidP="009B70D4">
      <w:pPr>
        <w:rPr>
          <w:rFonts w:cstheme="minorHAnsi"/>
        </w:rPr>
      </w:pPr>
    </w:p>
    <w:p w14:paraId="63749A80" w14:textId="5B6C6957" w:rsidR="009B70D4" w:rsidRPr="006E4132" w:rsidRDefault="000326B2" w:rsidP="009B70D4">
      <w:pPr>
        <w:rPr>
          <w:rFonts w:cstheme="minorHAnsi"/>
        </w:rPr>
      </w:pPr>
      <w:r>
        <w:rPr>
          <w:rFonts w:cstheme="minorHAnsi"/>
          <w:noProof/>
          <w:lang w:eastAsia="en-GB"/>
        </w:rPr>
        <mc:AlternateContent>
          <mc:Choice Requires="wps">
            <w:drawing>
              <wp:anchor distT="0" distB="0" distL="114300" distR="114300" simplePos="0" relativeHeight="251677696" behindDoc="0" locked="0" layoutInCell="1" allowOverlap="1" wp14:anchorId="33ED1A77" wp14:editId="178B7077">
                <wp:simplePos x="0" y="0"/>
                <wp:positionH relativeFrom="margin">
                  <wp:align>left</wp:align>
                </wp:positionH>
                <wp:positionV relativeFrom="paragraph">
                  <wp:posOffset>13970</wp:posOffset>
                </wp:positionV>
                <wp:extent cx="1962150" cy="190500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1962150" cy="1905000"/>
                        </a:xfrm>
                        <a:prstGeom prst="roundRect">
                          <a:avLst/>
                        </a:prstGeom>
                        <a:solidFill>
                          <a:srgbClr val="00B050"/>
                        </a:solidFill>
                        <a:ln w="12700" cap="flat" cmpd="sng" algn="ctr">
                          <a:solidFill>
                            <a:srgbClr val="5B9BD5">
                              <a:shade val="50000"/>
                            </a:srgbClr>
                          </a:solidFill>
                          <a:prstDash val="solid"/>
                          <a:miter lim="800000"/>
                        </a:ln>
                        <a:effectLst/>
                      </wps:spPr>
                      <wps:txbx>
                        <w:txbxContent>
                          <w:p w14:paraId="01D9B2F4" w14:textId="29A56364" w:rsidR="00D86B60" w:rsidRDefault="00D86B60" w:rsidP="00D86B60">
                            <w:pPr>
                              <w:jc w:val="center"/>
                            </w:pPr>
                            <w:r w:rsidRPr="00D86B60">
                              <w:t>Initial assessment of urgency</w:t>
                            </w:r>
                          </w:p>
                          <w:p w14:paraId="1595842A" w14:textId="77777777" w:rsidR="000326B2" w:rsidRDefault="000326B2" w:rsidP="000326B2">
                            <w:pPr>
                              <w:jc w:val="center"/>
                            </w:pPr>
                          </w:p>
                          <w:p w14:paraId="0D34641B" w14:textId="697340E7" w:rsidR="000326B2" w:rsidRDefault="000326B2" w:rsidP="000326B2">
                            <w:pPr>
                              <w:jc w:val="center"/>
                            </w:pPr>
                            <w:r>
                              <w:t>Routine (Tier 1)</w:t>
                            </w:r>
                          </w:p>
                          <w:p w14:paraId="2DF10606" w14:textId="77777777" w:rsidR="000326B2" w:rsidRDefault="000326B2" w:rsidP="000326B2">
                            <w:pPr>
                              <w:jc w:val="center"/>
                            </w:pPr>
                          </w:p>
                          <w:p w14:paraId="1280E016" w14:textId="690623A9" w:rsidR="000326B2" w:rsidRDefault="000326B2" w:rsidP="000326B2">
                            <w:pPr>
                              <w:jc w:val="center"/>
                            </w:pPr>
                            <w:r>
                              <w:t>Targeted (Tier 2)</w:t>
                            </w:r>
                          </w:p>
                          <w:p w14:paraId="75215F8A" w14:textId="77777777" w:rsidR="000326B2" w:rsidRDefault="000326B2" w:rsidP="000326B2">
                            <w:pPr>
                              <w:jc w:val="center"/>
                            </w:pPr>
                          </w:p>
                          <w:p w14:paraId="1C5B3024" w14:textId="6629B902" w:rsidR="000326B2" w:rsidRDefault="000326B2" w:rsidP="000326B2">
                            <w:pPr>
                              <w:jc w:val="center"/>
                            </w:pPr>
                            <w:r>
                              <w:t xml:space="preserve">Crisis (Tier 3) </w:t>
                            </w:r>
                          </w:p>
                          <w:p w14:paraId="48E2BCFB" w14:textId="77777777" w:rsidR="000326B2" w:rsidRDefault="000326B2" w:rsidP="00D86B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3ED1A77" id="Rectangle: Rounded Corners 14" o:spid="_x0000_s1037" style="position:absolute;margin-left:0;margin-top:1.1pt;width:154.5pt;height:150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LmQIAAD0FAAAOAAAAZHJzL2Uyb0RvYy54bWysVEtv2zAMvg/YfxB0X20HSdsYdYo0QYcB&#10;RRu0HXpmZPkB6DVJid39+lGyk6btTsMuMmlSfHwfqavrXgqy59a1WhU0O0sp4YrpslV1QX8+3367&#10;pMR5UCUIrXhBX7mj14uvX646k/OJbrQouSUYRLm8MwVtvDd5kjjWcAnuTBuu0FhpK8GjauuktNBh&#10;dCmSSZqeJ522pbGacefw73ow0kWMX1Wc+YeqctwTUVCszcfTxnMbzmRxBXltwTQtG8uAf6hCQqsw&#10;6THUGjyQnW0/hZIts9rpyp8xLRNdVS3jsQfsJks/dPPUgOGxFwTHmSNM7v+FZff7jSVtidxNKVEg&#10;kaNHRA1ULXhOHvVOlbwkK20VkkzQCRHrjMvx4pPZ2FFzKIb2+8rK8MXGSB9Rfj2izHtPGP7M5ueT&#10;bIZkMLRl83SWppGH5O26sc5/51qSIBTUhipCVRFi2N85j3nR/+AXUjot2vK2FSIqtt6uhCV7CLyn&#10;N5gkFI5X3rkJRTqsYXKBFRAGOH+VAI+iNIiIUzUlIGocbOZtzP3utjtNMruZ36xng1MDJR9Sh96O&#10;mQf3z1WELtbgmuFKTDHMpWw9LodoZUEvQ6BDJKFCjzyO94hFoGQgIUi+3/aR1PmBrq0uX5Foq4cN&#10;cIbdtpj2DpzfgMWRRwBwjf0DHpXQiIoeJUoabX//7X/wx0lEKyUdrhAi9msHllMifiic0Xk2nYad&#10;i8p0djFBxZ5atqcWtZMrjWxl+GAYFsXg78VBrKyWL7jty5AVTaAY5h64GZWVH1Yb3wvGl8vohntm&#10;wN+pJ8NC8IBcAPy5fwFrxgHzOJv3+rBukH8YscE33FR6ufO6auP8BaQHXJHToOCORnbH9yQ8Aqd6&#10;9Hp79RZ/AAAA//8DAFBLAwQUAAYACAAAACEAmDO3l9wAAAAGAQAADwAAAGRycy9kb3ducmV2Lnht&#10;bEyPzU7DMBCE70i8g7VIXFDrEEQFIU7Fj5A4UCRaLr058eIE7HVku214e7YnuO3srGa/qZeTd2KP&#10;MQ2BFFzOCxBIXTADWQUfm+fZDYiUNRntAqGCH0ywbE5Pal2ZcKB33K+zFRxCqdIK+pzHSsrU9eh1&#10;mocRib3PEL3OLKOVJuoDh3sny6JYSK8H4g+9HvGxx+57vfMK2rcX+7V43bqn4WKykdL1qnzYKnV+&#10;Nt3fgcg45b9jOOIzOjTM1IYdmSScAi6SFZQlCDavilvW7XHgjWxq+R+/+QUAAP//AwBQSwECLQAU&#10;AAYACAAAACEAtoM4kv4AAADhAQAAEwAAAAAAAAAAAAAAAAAAAAAAW0NvbnRlbnRfVHlwZXNdLnht&#10;bFBLAQItABQABgAIAAAAIQA4/SH/1gAAAJQBAAALAAAAAAAAAAAAAAAAAC8BAABfcmVscy8ucmVs&#10;c1BLAQItABQABgAIAAAAIQBYs+bLmQIAAD0FAAAOAAAAAAAAAAAAAAAAAC4CAABkcnMvZTJvRG9j&#10;LnhtbFBLAQItABQABgAIAAAAIQCYM7eX3AAAAAYBAAAPAAAAAAAAAAAAAAAAAPMEAABkcnMvZG93&#10;bnJldi54bWxQSwUGAAAAAAQABADzAAAA/AUAAAAA&#10;" fillcolor="#00b050" strokecolor="#41719c" strokeweight="1pt">
                <v:stroke joinstyle="miter"/>
                <v:textbox>
                  <w:txbxContent>
                    <w:p w14:paraId="01D9B2F4" w14:textId="29A56364" w:rsidR="00D86B60" w:rsidRDefault="00D86B60" w:rsidP="00D86B60">
                      <w:pPr>
                        <w:jc w:val="center"/>
                      </w:pPr>
                      <w:r w:rsidRPr="00D86B60">
                        <w:t>Initial assessment of urgency</w:t>
                      </w:r>
                    </w:p>
                    <w:p w14:paraId="1595842A" w14:textId="77777777" w:rsidR="000326B2" w:rsidRDefault="000326B2" w:rsidP="000326B2">
                      <w:pPr>
                        <w:jc w:val="center"/>
                      </w:pPr>
                    </w:p>
                    <w:p w14:paraId="0D34641B" w14:textId="697340E7" w:rsidR="000326B2" w:rsidRDefault="000326B2" w:rsidP="000326B2">
                      <w:pPr>
                        <w:jc w:val="center"/>
                      </w:pPr>
                      <w:r>
                        <w:t>Routine</w:t>
                      </w:r>
                      <w:r>
                        <w:t xml:space="preserve"> (Tier 1)</w:t>
                      </w:r>
                    </w:p>
                    <w:p w14:paraId="2DF10606" w14:textId="77777777" w:rsidR="000326B2" w:rsidRDefault="000326B2" w:rsidP="000326B2">
                      <w:pPr>
                        <w:jc w:val="center"/>
                      </w:pPr>
                    </w:p>
                    <w:p w14:paraId="1280E016" w14:textId="690623A9" w:rsidR="000326B2" w:rsidRDefault="000326B2" w:rsidP="000326B2">
                      <w:pPr>
                        <w:jc w:val="center"/>
                      </w:pPr>
                      <w:r>
                        <w:t>Targeted (Tier 2)</w:t>
                      </w:r>
                    </w:p>
                    <w:p w14:paraId="75215F8A" w14:textId="77777777" w:rsidR="000326B2" w:rsidRDefault="000326B2" w:rsidP="000326B2">
                      <w:pPr>
                        <w:jc w:val="center"/>
                      </w:pPr>
                    </w:p>
                    <w:p w14:paraId="1C5B3024" w14:textId="6629B902" w:rsidR="000326B2" w:rsidRDefault="000326B2" w:rsidP="000326B2">
                      <w:pPr>
                        <w:jc w:val="center"/>
                      </w:pPr>
                      <w:r>
                        <w:t>Crisis</w:t>
                      </w:r>
                      <w:r>
                        <w:t xml:space="preserve"> (Tier 3) </w:t>
                      </w:r>
                    </w:p>
                    <w:p w14:paraId="48E2BCFB" w14:textId="77777777" w:rsidR="000326B2" w:rsidRDefault="000326B2" w:rsidP="00D86B60">
                      <w:pPr>
                        <w:jc w:val="center"/>
                      </w:pPr>
                    </w:p>
                  </w:txbxContent>
                </v:textbox>
                <w10:wrap anchorx="margin"/>
              </v:roundrect>
            </w:pict>
          </mc:Fallback>
        </mc:AlternateContent>
      </w:r>
    </w:p>
    <w:p w14:paraId="0B5815B1" w14:textId="4DD9EAF3" w:rsidR="009B70D4" w:rsidRPr="006E4132" w:rsidRDefault="009B70D4" w:rsidP="009B70D4">
      <w:pPr>
        <w:rPr>
          <w:rFonts w:cstheme="minorHAnsi"/>
        </w:rPr>
      </w:pPr>
    </w:p>
    <w:p w14:paraId="4D44DE13" w14:textId="3C24C5B5" w:rsidR="009B70D4" w:rsidRPr="006E4132" w:rsidRDefault="009B70D4" w:rsidP="009B70D4">
      <w:pPr>
        <w:rPr>
          <w:rFonts w:cstheme="minorHAnsi"/>
        </w:rPr>
      </w:pPr>
    </w:p>
    <w:p w14:paraId="66085046" w14:textId="69C18831" w:rsidR="009B70D4" w:rsidRPr="006E4132" w:rsidRDefault="000326B2" w:rsidP="009B70D4">
      <w:pPr>
        <w:rPr>
          <w:rFonts w:cstheme="minorHAnsi"/>
        </w:rPr>
      </w:pPr>
      <w:r>
        <w:rPr>
          <w:rFonts w:cstheme="minorHAnsi"/>
          <w:noProof/>
          <w:lang w:eastAsia="en-GB"/>
        </w:rPr>
        <mc:AlternateContent>
          <mc:Choice Requires="wps">
            <w:drawing>
              <wp:anchor distT="0" distB="0" distL="114300" distR="114300" simplePos="0" relativeHeight="251683840" behindDoc="0" locked="0" layoutInCell="1" allowOverlap="1" wp14:anchorId="12E9E9BD" wp14:editId="306A62FB">
                <wp:simplePos x="0" y="0"/>
                <wp:positionH relativeFrom="margin">
                  <wp:posOffset>2495550</wp:posOffset>
                </wp:positionH>
                <wp:positionV relativeFrom="paragraph">
                  <wp:posOffset>51435</wp:posOffset>
                </wp:positionV>
                <wp:extent cx="3371850" cy="342900"/>
                <wp:effectExtent l="0" t="0" r="19050" b="19050"/>
                <wp:wrapNone/>
                <wp:docPr id="17" name="Rectangle: Rounded Corners 17"/>
                <wp:cNvGraphicFramePr/>
                <a:graphic xmlns:a="http://schemas.openxmlformats.org/drawingml/2006/main">
                  <a:graphicData uri="http://schemas.microsoft.com/office/word/2010/wordprocessingShape">
                    <wps:wsp>
                      <wps:cNvSpPr/>
                      <wps:spPr>
                        <a:xfrm>
                          <a:off x="0" y="0"/>
                          <a:ext cx="3371850" cy="342900"/>
                        </a:xfrm>
                        <a:prstGeom prst="roundRect">
                          <a:avLst/>
                        </a:prstGeom>
                        <a:solidFill>
                          <a:srgbClr val="00B050"/>
                        </a:solidFill>
                        <a:ln w="12700" cap="flat" cmpd="sng" algn="ctr">
                          <a:solidFill>
                            <a:srgbClr val="5B9BD5">
                              <a:shade val="50000"/>
                            </a:srgbClr>
                          </a:solidFill>
                          <a:prstDash val="solid"/>
                          <a:miter lim="800000"/>
                        </a:ln>
                        <a:effectLst/>
                      </wps:spPr>
                      <wps:txbx>
                        <w:txbxContent>
                          <w:p w14:paraId="329C6EC2" w14:textId="1F8041F8" w:rsidR="000326B2" w:rsidRPr="000326B2" w:rsidRDefault="000326B2" w:rsidP="000326B2">
                            <w:pPr>
                              <w:jc w:val="center"/>
                              <w:rPr>
                                <w:lang w:val="en-US"/>
                              </w:rPr>
                            </w:pPr>
                            <w:r>
                              <w:rPr>
                                <w:lang w:val="en-US"/>
                              </w:rPr>
                              <w:t>Continue monitoring/universal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E9E9BD" id="Rectangle: Rounded Corners 17" o:spid="_x0000_s1038" style="position:absolute;margin-left:196.5pt;margin-top:4.05pt;width:265.5pt;height:2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VjmgIAAD0FAAAOAAAAZHJzL2Uyb0RvYy54bWysVN1P2zAQf5+0/8Hy+0ha2hUiUlRaMU1C&#10;gICJ56vjJJb8Ndttwv76nZ0UCtvTtD64d7kv3+9354vLXkmy584Lo0s6Ockp4ZqZSuimpD+err+c&#10;UeID6Aqk0bykL9zTy+XnTxedLfjUtEZW3BFMon3R2ZK2IdgiyzxruQJ/YizXaKyNUxBQdU1WOegw&#10;u5LZNM+/Zp1xlXWGce/x62Yw0mXKX9echbu69jwQWVK8W0inS+c2ntnyAorGgW0FG68B/3ALBUJj&#10;0ddUGwhAdk78kUoJ5ow3dThhRmWmrgXjqQfsZpJ/6OaxBctTLwiOt68w+f+Xlt3u7x0RFXK3oESD&#10;Qo4eEDXQjeQFeTA7XfGKrI3TSDJBJ0Sss77AwEd770bNoxjb72un4j82RvqE8ssryrwPhOHH09PF&#10;5GyOZDC0nc6m53miIXuLts6Hb9woEoWSuniJeKmEMOxvfMCy6H/wixW9kaK6FlImxTXbtXRkD5H2&#10;/CrHckPIOzepSYeNTxd4A8IAx6+WEFBUFgHxuqEEZINzzYJLtd9F++Mi86vzq818cGqh4kPpeY6/&#10;Q+XBPV38XZ7YxQZ8O4QkUwyBQomAuyGFKulZTHTIJHW08jTdIxaRkYGDKIV+2w+cppD4aWuqFyTa&#10;mWEDvGXXAuvegA/34HDkEQFc43CHRy0NwmJGiZLWuF9/+x79cRLRSkmHK4SQ/dyB45TI7xpn9Hwy&#10;m8WdS8psvpii4o4t22OL3qm1Qbom+GBYlsToH+RBrJ1Rz7jtq1gVTaAZ1h7IGZV1GFYb3wvGV6vk&#10;hntmIdzoR8ti8ghdRPypfwZnxwkLOJu35rBuUHyYscE3Rmqz2gVTizSAb7giqVHBHU30ju9JfASO&#10;9eT19uotfwMAAP//AwBQSwMEFAAGAAgAAAAhAD39EivgAAAACAEAAA8AAABkcnMvZG93bnJldi54&#10;bWxMj81OwzAQhO9IvIO1SFxQ6ySFqA1xKn6ExKEg0XLpzYmNE7DXke224e1ZTnAczWjmm3o9OcuO&#10;OsTBo4B8ngHT2Hk1oBHwvnuaLYHFJFFJ61EL+NYR1s35WS0r5U/4po/bZBiVYKykgD6lseI8dr12&#10;Ms79qJG8Dx+cTCSD4SrIE5U7y4ssK7mTA9JCL0f90Ovua3twAtrXZ/NZbvb2cbiaTMB481Lc74W4&#10;vJjuboElPaW/MPziEzo0xNT6A6rIrIDFakFfkoBlDoz8VXFNuhVQFjnwpub/DzQ/AAAA//8DAFBL&#10;AQItABQABgAIAAAAIQC2gziS/gAAAOEBAAATAAAAAAAAAAAAAAAAAAAAAABbQ29udGVudF9UeXBl&#10;c10ueG1sUEsBAi0AFAAGAAgAAAAhADj9If/WAAAAlAEAAAsAAAAAAAAAAAAAAAAALwEAAF9yZWxz&#10;Ly5yZWxzUEsBAi0AFAAGAAgAAAAhAE+kpWOaAgAAPQUAAA4AAAAAAAAAAAAAAAAALgIAAGRycy9l&#10;Mm9Eb2MueG1sUEsBAi0AFAAGAAgAAAAhAD39EivgAAAACAEAAA8AAAAAAAAAAAAAAAAA9AQAAGRy&#10;cy9kb3ducmV2LnhtbFBLBQYAAAAABAAEAPMAAAABBgAAAAA=&#10;" fillcolor="#00b050" strokecolor="#41719c" strokeweight="1pt">
                <v:stroke joinstyle="miter"/>
                <v:textbox>
                  <w:txbxContent>
                    <w:p w14:paraId="329C6EC2" w14:textId="1F8041F8" w:rsidR="000326B2" w:rsidRPr="000326B2" w:rsidRDefault="000326B2" w:rsidP="000326B2">
                      <w:pPr>
                        <w:jc w:val="center"/>
                        <w:rPr>
                          <w:lang w:val="en-US"/>
                        </w:rPr>
                      </w:pPr>
                      <w:r>
                        <w:rPr>
                          <w:lang w:val="en-US"/>
                        </w:rPr>
                        <w:t>Continue monitoring/universal support</w:t>
                      </w:r>
                    </w:p>
                  </w:txbxContent>
                </v:textbox>
                <w10:wrap anchorx="margin"/>
              </v:roundrect>
            </w:pict>
          </mc:Fallback>
        </mc:AlternateContent>
      </w:r>
    </w:p>
    <w:p w14:paraId="67FC714F" w14:textId="4D010E55" w:rsidR="009B70D4" w:rsidRPr="006E4132" w:rsidRDefault="00FA0583" w:rsidP="009B70D4">
      <w:pPr>
        <w:rPr>
          <w:rFonts w:cstheme="minorHAnsi"/>
        </w:rPr>
      </w:pPr>
      <w:r>
        <w:rPr>
          <w:rFonts w:cstheme="minorHAnsi"/>
          <w:noProof/>
          <w:lang w:eastAsia="en-GB"/>
        </w:rPr>
        <mc:AlternateContent>
          <mc:Choice Requires="wps">
            <w:drawing>
              <wp:anchor distT="0" distB="0" distL="114300" distR="114300" simplePos="0" relativeHeight="251696128" behindDoc="0" locked="0" layoutInCell="1" allowOverlap="1" wp14:anchorId="3C8FC0A6" wp14:editId="09311B71">
                <wp:simplePos x="0" y="0"/>
                <wp:positionH relativeFrom="column">
                  <wp:posOffset>2038350</wp:posOffset>
                </wp:positionH>
                <wp:positionV relativeFrom="paragraph">
                  <wp:posOffset>8255</wp:posOffset>
                </wp:positionV>
                <wp:extent cx="400050" cy="9525"/>
                <wp:effectExtent l="0" t="57150" r="38100" b="85725"/>
                <wp:wrapNone/>
                <wp:docPr id="27" name="Straight Arrow Connector 27"/>
                <wp:cNvGraphicFramePr/>
                <a:graphic xmlns:a="http://schemas.openxmlformats.org/drawingml/2006/main">
                  <a:graphicData uri="http://schemas.microsoft.com/office/word/2010/wordprocessingShape">
                    <wps:wsp>
                      <wps:cNvCnPr/>
                      <wps:spPr>
                        <a:xfrm>
                          <a:off x="0" y="0"/>
                          <a:ext cx="4000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80E091" id="Straight Arrow Connector 27" o:spid="_x0000_s1026" type="#_x0000_t32" style="position:absolute;margin-left:160.5pt;margin-top:.65pt;width:31.5pt;height:.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MV1wEAAAQEAAAOAAAAZHJzL2Uyb0RvYy54bWysU9uO0zAQfUfiHyy/06QV5RI1XaEu8IKg&#10;YtkP8DrjxpJvGpum+XvGTppFgJAW8TKJ7Tkz5xyPdzcXa9gZMGrvWr5e1ZyBk77T7tTy+28fXrzh&#10;LCbhOmG8g5aPEPnN/vmz3RAa2Pjemw6QUREXmyG0vE8pNFUVZQ9WxJUP4OhQebQi0RJPVYdioOrW&#10;VJu6flUNHruAXkKMtHs7HfJ9qa8UyPRFqQiJmZYTt1QilviQY7XfieaEIvRazjTEP7CwQjtqupS6&#10;FUmw76h/K2W1RB+9SivpbeWV0hKKBlKzrn9Rc9eLAEULmRPDYlP8f2Xl5/MRme5avnnNmROW7ugu&#10;odCnPrF3iH5gB+8c+eiRUQr5NYTYEOzgjjivYjhiFn9RaPOXZLFL8XhcPIZLYpI2X9Z1vaWbkHT0&#10;drvZ5orVIzRgTB/BW5Z/Wh5nKguHdXFZnD/FNAGvgNzXuByT0Oa961gaA4lJqIU7GZj75JQqK5g4&#10;l780GpjgX0GRF8RyalOmEA4G2VnQ/AgpwaX1UomyM0xpYxZgXfj9FTjnZyiUCX0KeEGUzt6lBWy1&#10;8/in7ulypaym/KsDk+5swYPvxnKbxRoatXIn87PIs/zzusAfH+/+BwAAAP//AwBQSwMEFAAGAAgA&#10;AAAhAG36CdrbAAAABwEAAA8AAABkcnMvZG93bnJldi54bWxMj8FOwzAQRO9I/IO1SNyo0wShEOJU&#10;CIkeQbQc4ObGWztqvI5iNwl8PcsJjqO3mnlbbxbfiwnH2AVSsF5lIJDaYDqyCt73zzcliJg0Gd0H&#10;QgVfGGHTXF7UujJhpjecdskKLqFYaQUupaGSMrYOvY6rMCAxO4bR68RxtNKMeuZy38s8y+6k1x3x&#10;gtMDPjlsT7uzV/BqPyaf07aTx/vP7619MSc3J6Wur5bHBxAJl/R3DL/6rA4NOx3CmUwUvYIiX/Mv&#10;iUEBgnlR3nI+KMhLkE0t//s3PwAAAP//AwBQSwECLQAUAAYACAAAACEAtoM4kv4AAADhAQAAEwAA&#10;AAAAAAAAAAAAAAAAAAAAW0NvbnRlbnRfVHlwZXNdLnhtbFBLAQItABQABgAIAAAAIQA4/SH/1gAA&#10;AJQBAAALAAAAAAAAAAAAAAAAAC8BAABfcmVscy8ucmVsc1BLAQItABQABgAIAAAAIQCR7PMV1wEA&#10;AAQEAAAOAAAAAAAAAAAAAAAAAC4CAABkcnMvZTJvRG9jLnhtbFBLAQItABQABgAIAAAAIQBt+gna&#10;2wAAAAcBAAAPAAAAAAAAAAAAAAAAADEEAABkcnMvZG93bnJldi54bWxQSwUGAAAAAAQABADzAAAA&#10;OQUAAAAA&#10;" strokecolor="#5b9bd5 [3204]" strokeweight=".5pt">
                <v:stroke endarrow="block" joinstyle="miter"/>
              </v:shape>
            </w:pict>
          </mc:Fallback>
        </mc:AlternateContent>
      </w:r>
    </w:p>
    <w:p w14:paraId="5A93C268" w14:textId="3DFE14AF" w:rsidR="009B70D4" w:rsidRPr="006E4132" w:rsidRDefault="000326B2" w:rsidP="009B70D4">
      <w:pPr>
        <w:rPr>
          <w:rFonts w:cstheme="minorHAnsi"/>
        </w:rPr>
      </w:pPr>
      <w:r>
        <w:rPr>
          <w:rFonts w:cstheme="minorHAnsi"/>
          <w:noProof/>
          <w:lang w:eastAsia="en-GB"/>
        </w:rPr>
        <mc:AlternateContent>
          <mc:Choice Requires="wps">
            <w:drawing>
              <wp:anchor distT="0" distB="0" distL="114300" distR="114300" simplePos="0" relativeHeight="251685888" behindDoc="0" locked="0" layoutInCell="1" allowOverlap="1" wp14:anchorId="70630C9A" wp14:editId="4E7BF4B2">
                <wp:simplePos x="0" y="0"/>
                <wp:positionH relativeFrom="margin">
                  <wp:posOffset>2476500</wp:posOffset>
                </wp:positionH>
                <wp:positionV relativeFrom="paragraph">
                  <wp:posOffset>117475</wp:posOffset>
                </wp:positionV>
                <wp:extent cx="3429000" cy="342900"/>
                <wp:effectExtent l="0" t="0" r="19050" b="19050"/>
                <wp:wrapNone/>
                <wp:docPr id="18" name="Rectangle: Rounded Corners 18"/>
                <wp:cNvGraphicFramePr/>
                <a:graphic xmlns:a="http://schemas.openxmlformats.org/drawingml/2006/main">
                  <a:graphicData uri="http://schemas.microsoft.com/office/word/2010/wordprocessingShape">
                    <wps:wsp>
                      <wps:cNvSpPr/>
                      <wps:spPr>
                        <a:xfrm>
                          <a:off x="0" y="0"/>
                          <a:ext cx="3429000" cy="342900"/>
                        </a:xfrm>
                        <a:prstGeom prst="roundRect">
                          <a:avLst/>
                        </a:prstGeom>
                        <a:solidFill>
                          <a:srgbClr val="00B050"/>
                        </a:solidFill>
                        <a:ln w="12700" cap="flat" cmpd="sng" algn="ctr">
                          <a:solidFill>
                            <a:srgbClr val="5B9BD5">
                              <a:shade val="50000"/>
                            </a:srgbClr>
                          </a:solidFill>
                          <a:prstDash val="solid"/>
                          <a:miter lim="800000"/>
                        </a:ln>
                        <a:effectLst/>
                      </wps:spPr>
                      <wps:txbx>
                        <w:txbxContent>
                          <w:p w14:paraId="12D035A9" w14:textId="2FA5EFB4" w:rsidR="000326B2" w:rsidRPr="000326B2" w:rsidRDefault="000326B2" w:rsidP="000326B2">
                            <w:pPr>
                              <w:jc w:val="center"/>
                              <w:rPr>
                                <w:lang w:val="en-US"/>
                              </w:rPr>
                            </w:pPr>
                            <w:r>
                              <w:rPr>
                                <w:lang w:val="en-US"/>
                              </w:rPr>
                              <w:t>Consider ELSA/pastoral support, school counsellor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0630C9A" id="Rectangle: Rounded Corners 18" o:spid="_x0000_s1039" style="position:absolute;margin-left:195pt;margin-top:9.25pt;width:270pt;height:2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WyGlQIAAD0FAAAOAAAAZHJzL2Uyb0RvYy54bWysVEtPGzEQvlfqf7B8L7tJkwIrNigkoqqE&#10;AAEV54nX+5D8qu1kl/76ju1NCNBT1Yt3Zmc8j++b8cXlIAXZces6rUo6Ockp4YrpqlNNSX8+XX85&#10;o8R5UBUIrXhJX7ijl4vPny56U/CpbrWouCUYRLmiNyVtvTdFljnWcgnuRBuu0FhrK8GjapusstBj&#10;dCmyaZ5/y3ptK2M1487h33Uy0kWMX9ec+bu6dtwTUVKszcfTxnMTzmxxAUVjwbQdG8uAf6hCQqcw&#10;6SHUGjyQre0+hJIds9rp2p8wLTNd1x3jsQfsZpK/6+axBcNjLwiOMweY3P8Ly25395Z0FXKHTCmQ&#10;yNEDogaqEbwgD3qrKl6RlbYKSSbohIj1xhV48dHc21FzKIb2h9rK8MXGyBBRfjmgzAdPGP78Opue&#10;5zmSwdCWlBA0e71trPPfuZYkCCW1oYhQVEQYdjfOJ/+9X8jotOiq606IqNhmsxKW7CDQnl/l88g0&#10;pnjjJhTpsfHpaawGcPxqAR4LkwYBcaqhBESDc828jbnf3HbHSeZX51freXJqoeIp9Rz7PGRO7rHR&#10;N3FCF2twbboSTWksZedxN0QnS3oWAu0jCRV65HG6RywCI4mDIPlhMyROJ3u6Nrp6QaKtThvgDLvu&#10;MO8NOH8PFkce+cA19nd41EIjLHqUKGm1/f23/8EfJxGtlPS4QgjZry1YTon4oXBGzyezWdi5qMzm&#10;p1NU7LFlc2xRW7nSSNcEHwzDohj8vdiLtdXyGbd9GbKiCRTD3ImcUVn5tNr4XjC+XEY33DMD/kY9&#10;GhaCB+gC4k/DM1gzTpjH2bzV+3WD4t2MJd9wU+nl1uu6iwMYoE64IqlBwR2N9I7vSXgEjvXo9frq&#10;Lf4AAAD//wMAUEsDBBQABgAIAAAAIQDpBaP84AAAAAkBAAAPAAAAZHJzL2Rvd25yZXYueG1sTI/N&#10;TsMwEITvSLyDtUhcEHVIldKGOBU/QuIASBQuvTnxkgTsdWS7bXh7tic47sxo9ptqPTkr9hji4EnB&#10;1SwDgdR6M1Cn4OP98XIJIiZNRltPqOAHI6zr05NKl8Yf6A33m9QJLqFYagV9SmMpZWx7dDrO/IjE&#10;3qcPTic+QydN0Acud1bmWbaQTg/EH3o94n2P7fdm5xQ0r0/d1+J5ax+Gi6kLFIuX/G6r1PnZdHsD&#10;IuGU/sJwxGd0qJmp8TsyUVgF81XGWxIbywIEB1bzo9AouM4LkHUl/y+ofwEAAP//AwBQSwECLQAU&#10;AAYACAAAACEAtoM4kv4AAADhAQAAEwAAAAAAAAAAAAAAAAAAAAAAW0NvbnRlbnRfVHlwZXNdLnht&#10;bFBLAQItABQABgAIAAAAIQA4/SH/1gAAAJQBAAALAAAAAAAAAAAAAAAAAC8BAABfcmVscy8ucmVs&#10;c1BLAQItABQABgAIAAAAIQD58WyGlQIAAD0FAAAOAAAAAAAAAAAAAAAAAC4CAABkcnMvZTJvRG9j&#10;LnhtbFBLAQItABQABgAIAAAAIQDpBaP84AAAAAkBAAAPAAAAAAAAAAAAAAAAAO8EAABkcnMvZG93&#10;bnJldi54bWxQSwUGAAAAAAQABADzAAAA/AUAAAAA&#10;" fillcolor="#00b050" strokecolor="#41719c" strokeweight="1pt">
                <v:stroke joinstyle="miter"/>
                <v:textbox>
                  <w:txbxContent>
                    <w:p w14:paraId="12D035A9" w14:textId="2FA5EFB4" w:rsidR="000326B2" w:rsidRPr="000326B2" w:rsidRDefault="000326B2" w:rsidP="000326B2">
                      <w:pPr>
                        <w:jc w:val="center"/>
                        <w:rPr>
                          <w:lang w:val="en-US"/>
                        </w:rPr>
                      </w:pPr>
                      <w:r>
                        <w:rPr>
                          <w:lang w:val="en-US"/>
                        </w:rPr>
                        <w:t>Consider ELSA/pastoral support, school counsellor</w:t>
                      </w:r>
                    </w:p>
                  </w:txbxContent>
                </v:textbox>
                <w10:wrap anchorx="margin"/>
              </v:roundrect>
            </w:pict>
          </mc:Fallback>
        </mc:AlternateContent>
      </w:r>
    </w:p>
    <w:p w14:paraId="71960065" w14:textId="02EAC98C" w:rsidR="009B70D4" w:rsidRPr="006E4132" w:rsidRDefault="00FA0583" w:rsidP="009B70D4">
      <w:pPr>
        <w:rPr>
          <w:rFonts w:cstheme="minorHAnsi"/>
        </w:rPr>
      </w:pPr>
      <w:r>
        <w:rPr>
          <w:rFonts w:cstheme="minorHAnsi"/>
          <w:noProof/>
          <w:lang w:eastAsia="en-GB"/>
        </w:rPr>
        <mc:AlternateContent>
          <mc:Choice Requires="wps">
            <w:drawing>
              <wp:anchor distT="0" distB="0" distL="114300" distR="114300" simplePos="0" relativeHeight="251697152" behindDoc="0" locked="0" layoutInCell="1" allowOverlap="1" wp14:anchorId="0442B55D" wp14:editId="6D418984">
                <wp:simplePos x="0" y="0"/>
                <wp:positionH relativeFrom="column">
                  <wp:posOffset>2019300</wp:posOffset>
                </wp:positionH>
                <wp:positionV relativeFrom="paragraph">
                  <wp:posOffset>150495</wp:posOffset>
                </wp:positionV>
                <wp:extent cx="409575" cy="9525"/>
                <wp:effectExtent l="0" t="57150" r="28575" b="85725"/>
                <wp:wrapNone/>
                <wp:docPr id="28" name="Straight Arrow Connector 28"/>
                <wp:cNvGraphicFramePr/>
                <a:graphic xmlns:a="http://schemas.openxmlformats.org/drawingml/2006/main">
                  <a:graphicData uri="http://schemas.microsoft.com/office/word/2010/wordprocessingShape">
                    <wps:wsp>
                      <wps:cNvCnPr/>
                      <wps:spPr>
                        <a:xfrm>
                          <a:off x="0" y="0"/>
                          <a:ext cx="4095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BDBE28" id="Straight Arrow Connector 28" o:spid="_x0000_s1026" type="#_x0000_t32" style="position:absolute;margin-left:159pt;margin-top:11.85pt;width:32.25pt;height:.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6+q1wEAAAQEAAAOAAAAZHJzL2Uyb0RvYy54bWysU9uO0zAQfUfiHyy/06QVBbZqukJd4AVB&#10;tQsf4HXsxpJvGg9N8veMnTSLACGBeJnE9pyZc47H+9vBWXZRkEzwDV+vas6Ul6E1/tzwr1/ev3jD&#10;WULhW2GDVw0fVeK3h+fP9n3cqU3ogm0VMCri066PDe8Q466qkuyUE2kVovJ0qAM4gbSEc9WC6Km6&#10;s9Wmrl9VfYA2QpAqJdq9mw75odTXWkn8rHVSyGzDiRuWCCU+5lgd9mJ3BhE7I2ca4h9YOGE8NV1K&#10;3QkU7BuYX0o5IyGkoHElg6uC1kaqooHUrOuf1Dx0IqqihcxJcbEp/b+y8tPlBMy0Dd/QTXnh6I4e&#10;EIQ5d8jeAoSeHYP35GMARinkVx/TjmBHf4J5leIJsvhBg8tfksWG4vG4eKwGZJI2X9Y329dbziQd&#10;3Ww321yxeoJGSPhBBcfyT8PTTGXhsC4ui8vHhBPwCsh9rc8RhbHvfMtwjCQGwQh/tmruk1OqrGDi&#10;XP5wtGqC3ytNXhDLqU2ZQnW0wC6C5kdIqTyul0qUnWHaWLsA68Lvj8A5P0NVmdC/AS+I0jl4XMDO&#10;+AC/647DlbKe8q8OTLqzBY+hHcttFmto1MqdzM8iz/KP6wJ/eryH7wAAAP//AwBQSwMEFAAGAAgA&#10;AAAhAKIyeEPeAAAACQEAAA8AAABkcnMvZG93bnJldi54bWxMj8FOwzAQRO9I/IO1SNyoU0eFNMSp&#10;EBI9gigc6M2Nt3bUeB3FbhL4esyJHmdnNPum2syuYyMOofUkYbnIgCE1XrdkJHx+vNwVwEJUpFXn&#10;CSV8Y4BNfX1VqVL7id5x3EXDUgmFUkmwMfYl56Gx6FRY+B4peUc/OBWTHAzXg5pSueu4yLJ77lRL&#10;6YNVPT5bbE67s5PwZr5GJ2jb8uN6/7M1r/pkpyjl7c389Ags4hz/w/CHn9ChTkwHfyYdWCchXxZp&#10;S5Qg8gdgKZAXYgXskA4rAbyu+OWC+hcAAP//AwBQSwECLQAUAAYACAAAACEAtoM4kv4AAADhAQAA&#10;EwAAAAAAAAAAAAAAAAAAAAAAW0NvbnRlbnRfVHlwZXNdLnhtbFBLAQItABQABgAIAAAAIQA4/SH/&#10;1gAAAJQBAAALAAAAAAAAAAAAAAAAAC8BAABfcmVscy8ucmVsc1BLAQItABQABgAIAAAAIQAk76+q&#10;1wEAAAQEAAAOAAAAAAAAAAAAAAAAAC4CAABkcnMvZTJvRG9jLnhtbFBLAQItABQABgAIAAAAIQCi&#10;MnhD3gAAAAkBAAAPAAAAAAAAAAAAAAAAADEEAABkcnMvZG93bnJldi54bWxQSwUGAAAAAAQABADz&#10;AAAAPAUAAAAA&#10;" strokecolor="#5b9bd5 [3204]" strokeweight=".5pt">
                <v:stroke endarrow="block" joinstyle="miter"/>
              </v:shape>
            </w:pict>
          </mc:Fallback>
        </mc:AlternateContent>
      </w:r>
    </w:p>
    <w:p w14:paraId="229A231F" w14:textId="02748BC1" w:rsidR="009B70D4" w:rsidRPr="006E4132" w:rsidRDefault="009B70D4" w:rsidP="009B70D4">
      <w:pPr>
        <w:rPr>
          <w:rFonts w:cstheme="minorHAnsi"/>
        </w:rPr>
      </w:pPr>
    </w:p>
    <w:p w14:paraId="0E421CA1" w14:textId="7B99D4DE" w:rsidR="009B70D4" w:rsidRPr="006E4132" w:rsidRDefault="000326B2" w:rsidP="009B70D4">
      <w:pPr>
        <w:rPr>
          <w:rFonts w:cstheme="minorHAnsi"/>
        </w:rPr>
      </w:pPr>
      <w:r>
        <w:rPr>
          <w:rFonts w:cstheme="minorHAnsi"/>
          <w:noProof/>
          <w:lang w:eastAsia="en-GB"/>
        </w:rPr>
        <mc:AlternateContent>
          <mc:Choice Requires="wps">
            <w:drawing>
              <wp:anchor distT="0" distB="0" distL="114300" distR="114300" simplePos="0" relativeHeight="251687936" behindDoc="0" locked="0" layoutInCell="1" allowOverlap="1" wp14:anchorId="2B79DFC2" wp14:editId="0C0E4CED">
                <wp:simplePos x="0" y="0"/>
                <wp:positionH relativeFrom="margin">
                  <wp:posOffset>2505075</wp:posOffset>
                </wp:positionH>
                <wp:positionV relativeFrom="paragraph">
                  <wp:posOffset>4445</wp:posOffset>
                </wp:positionV>
                <wp:extent cx="3371850" cy="34290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3371850" cy="342900"/>
                        </a:xfrm>
                        <a:prstGeom prst="roundRect">
                          <a:avLst/>
                        </a:prstGeom>
                        <a:solidFill>
                          <a:srgbClr val="00B050"/>
                        </a:solidFill>
                        <a:ln w="12700" cap="flat" cmpd="sng" algn="ctr">
                          <a:solidFill>
                            <a:srgbClr val="5B9BD5">
                              <a:shade val="50000"/>
                            </a:srgbClr>
                          </a:solidFill>
                          <a:prstDash val="solid"/>
                          <a:miter lim="800000"/>
                        </a:ln>
                        <a:effectLst/>
                      </wps:spPr>
                      <wps:txbx>
                        <w:txbxContent>
                          <w:p w14:paraId="24412BC9" w14:textId="3A5023C0" w:rsidR="000326B2" w:rsidRPr="000326B2" w:rsidRDefault="000326B2" w:rsidP="000326B2">
                            <w:pPr>
                              <w:jc w:val="center"/>
                              <w:rPr>
                                <w:lang w:val="en-US"/>
                              </w:rPr>
                            </w:pPr>
                            <w:r>
                              <w:rPr>
                                <w:lang w:val="en-US"/>
                              </w:rPr>
                              <w:t xml:space="preserve">Specialist support, involve external agencies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B79DFC2" id="Rectangle: Rounded Corners 19" o:spid="_x0000_s1040" style="position:absolute;margin-left:197.25pt;margin-top:.35pt;width:265.5pt;height:2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ltnAIAAD0FAAAOAAAAZHJzL2Uyb0RvYy54bWysVN1P2zAQf5+0/8Hy+0ha2kEjUlRaMU1C&#10;gICJ56vjJJb8Ndttwv76nZ0UCtvTtD64d7nzffx+d7647JUke+68MLqkk5OcEq6ZqYRuSvrj6frL&#10;OSU+gK5AGs1L+sI9vVx+/nTR2YJPTWtkxR3BINoXnS1pG4ItssyzlivwJ8ZyjcbaOAUBVddklYMO&#10;oyuZTfP8a9YZV1lnGPcev24GI12m+HXNWbira88DkSXF2kI6XTq38cyWF1A0Dmwr2FgG/EMVCoTG&#10;pK+hNhCA7Jz4I5QSzBlv6nDCjMpMXQvGUw/YzST/0M1jC5anXhAcb19h8v8vLLvd3zsiKuRuQYkG&#10;hRw9IGqgG8kL8mB2uuIVWRunkWSCTohYZ32BFx/tvRs1j2Jsv6+div/YGOkTyi+vKPM+EIYfT0/P&#10;JudzJIOh7XQ2XeSJhuzttnU+fONGkSiU1MUiYlEJYdjf+IBp0f/gFzN6I0V1LaRMimu2a+nIHiLt&#10;+VWO6YYr79ykJh02Pj3DCggDHL9aQkBRWQTE64YSkA3ONQsu5X532x8nmV8trjbzwamFig+p5zn+&#10;DpkH91T4uzixiw34driSTPEKFEoE3A0pVEnPY6BDJKmjlafpHrGIjAwcRCn0237gdBojxU9bU70g&#10;0c4MG+AtuxaY9wZ8uAeHI48I4BqHOzxqaRAWM0qUtMb9+tv36I+TiFZKOlwhhOznDhynRH7XOKOL&#10;yWwWdy4ps/nZFBV3bNkeW/ROrQ3SNcEHw7IkRv8gD2LtjHrGbV/FrGgCzTD3QM6orMOw2vheML5a&#10;JTfcMwvhRj9aFoNH6CLiT/0zODtOWMDZvDWHdYPiw4wNvvGmNqtdMLVIA/iGK5IaFdzRRO/4nsRH&#10;4FhPXm+v3vI3AAAA//8DAFBLAwQUAAYACAAAACEAVCmo0N4AAAAHAQAADwAAAGRycy9kb3ducmV2&#10;LnhtbEyOTU/DMBBE70j8B2uRuCDqEJqWhjgVH0LiAEgULr058eIE4nVku2349ywnOI5m9OZV68kN&#10;Yo8h9p4UXMwyEEitNz1ZBe9vD+dXIGLSZPTgCRV8Y4R1fXxU6dL4A73ifpOsYAjFUivoUhpLKWPb&#10;odNx5kck7j58cDpxDFaaoA8Md4PMs2whne6JHzo94l2H7ddm5xQ0L4/2c/G0He77s8kGisVzfrtV&#10;6vRkurkGkXBKf2P41Wd1qNmp8TsyUQwKLlfzgqcKliC4XuUFx0ZBMV+CrCv537/+AQAA//8DAFBL&#10;AQItABQABgAIAAAAIQC2gziS/gAAAOEBAAATAAAAAAAAAAAAAAAAAAAAAABbQ29udGVudF9UeXBl&#10;c10ueG1sUEsBAi0AFAAGAAgAAAAhADj9If/WAAAAlAEAAAsAAAAAAAAAAAAAAAAALwEAAF9yZWxz&#10;Ly5yZWxzUEsBAi0AFAAGAAgAAAAhAKPk6W2cAgAAPQUAAA4AAAAAAAAAAAAAAAAALgIAAGRycy9l&#10;Mm9Eb2MueG1sUEsBAi0AFAAGAAgAAAAhAFQpqNDeAAAABwEAAA8AAAAAAAAAAAAAAAAA9gQAAGRy&#10;cy9kb3ducmV2LnhtbFBLBQYAAAAABAAEAPMAAAABBgAAAAA=&#10;" fillcolor="#00b050" strokecolor="#41719c" strokeweight="1pt">
                <v:stroke joinstyle="miter"/>
                <v:textbox>
                  <w:txbxContent>
                    <w:p w14:paraId="24412BC9" w14:textId="3A5023C0" w:rsidR="000326B2" w:rsidRPr="000326B2" w:rsidRDefault="000326B2" w:rsidP="000326B2">
                      <w:pPr>
                        <w:jc w:val="center"/>
                        <w:rPr>
                          <w:lang w:val="en-US"/>
                        </w:rPr>
                      </w:pPr>
                      <w:r>
                        <w:rPr>
                          <w:lang w:val="en-US"/>
                        </w:rPr>
                        <w:t xml:space="preserve">Specialist support, involve external agencies </w:t>
                      </w:r>
                    </w:p>
                  </w:txbxContent>
                </v:textbox>
                <w10:wrap anchorx="margin"/>
              </v:roundrect>
            </w:pict>
          </mc:Fallback>
        </mc:AlternateContent>
      </w:r>
    </w:p>
    <w:p w14:paraId="19510117" w14:textId="77AE0445" w:rsidR="009B70D4" w:rsidRPr="006E4132" w:rsidRDefault="00FA0583" w:rsidP="009B70D4">
      <w:pPr>
        <w:rPr>
          <w:rFonts w:cstheme="minorHAnsi"/>
        </w:rPr>
      </w:pPr>
      <w:r>
        <w:rPr>
          <w:rFonts w:cstheme="minorHAnsi"/>
          <w:noProof/>
          <w:lang w:eastAsia="en-GB"/>
        </w:rPr>
        <mc:AlternateContent>
          <mc:Choice Requires="wps">
            <w:drawing>
              <wp:anchor distT="0" distB="0" distL="114300" distR="114300" simplePos="0" relativeHeight="251698176" behindDoc="0" locked="0" layoutInCell="1" allowOverlap="1" wp14:anchorId="69E6D1B6" wp14:editId="6A1EED00">
                <wp:simplePos x="0" y="0"/>
                <wp:positionH relativeFrom="column">
                  <wp:posOffset>2019300</wp:posOffset>
                </wp:positionH>
                <wp:positionV relativeFrom="paragraph">
                  <wp:posOffset>30480</wp:posOffset>
                </wp:positionV>
                <wp:extent cx="419100" cy="0"/>
                <wp:effectExtent l="0" t="76200" r="19050" b="95250"/>
                <wp:wrapNone/>
                <wp:docPr id="29" name="Straight Arrow Connector 29"/>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2FBA57" id="Straight Arrow Connector 29" o:spid="_x0000_s1026" type="#_x0000_t32" style="position:absolute;margin-left:159pt;margin-top:2.4pt;width:33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R0wEAAAEEAAAOAAAAZHJzL2Uyb0RvYy54bWysU9uO0zAQfUfiHyy/0yQVQmy16Qp1gRcE&#10;FQsf4HXGjSXfNB6a9u8ZO20WAUIC8TKJ7Tkz5xyPb+9O3okjYLYx9LJbtVJA0HGw4dDLr1/evXgt&#10;RSYVBuVigF6eIcu77fNnt1PawDqO0Q2AgouEvJlSL0eitGmarEfwKq9igsCHJqJXxEs8NAOqiat7&#10;16zb9lUzRRwSRg058+79fCi3tb4xoOmTMRlIuF4yN6oRa3wssdneqs0BVRqtvtBQ/8DCKxu46VLq&#10;XpES39D+UspbjTFHQysdfRONsRqqBlbTtT+peRhVgqqFzclpsSn/v7L643GPwg69XN9IEZTnO3og&#10;VPYwkniDGCexiyGwjxEFp7BfU8obhu3CHi+rnPZYxJ8M+vJlWeJUPT4vHsOJhObNl91N1/JN6OtR&#10;84RLmOk9RC/KTy/zhcdCoKsWq+OHTNyZgVdAaepCiaSsexsGQefESgitCgcHhTanl5Sm0J8J1z86&#10;O5jhn8GwEUxxblNHEHYOxVHx8CitIVC3VOLsAjPWuQXYVn5/BF7yCxTqeP4NeEHUzjHQAvY2RPxd&#10;dzpdKZs5/+rArLtY8BiHc73Kag3PWfXq8ibKIP+4rvCnl7v9DgAA//8DAFBLAwQUAAYACAAAACEA&#10;4Hf73tsAAAAHAQAADwAAAGRycy9kb3ducmV2LnhtbEyPy07DMBBF90j8gzWV2FGnD6GQxqkQEl2C&#10;aFnAzo2ndtR4HMVuEvh6BjawPLqjO+eW28m3YsA+NoEULOYZCKQ6mIasgrfD020OIiZNRreBUMEn&#10;RthW11elLkwY6RWHfbKCSygWWoFLqSukjLVDr+M8dEicnULvdWLsrTS9Hrnct3KZZXfS64b4g9Md&#10;Pjqsz/uLV/Bi3we/pF0jT/cfXzv7bM5uTErdzKaHDYiEU/o7hh99VoeKnY7hQiaKVsFqkfOWpGDN&#10;Czhf5Wvm4y/LqpT//atvAAAA//8DAFBLAQItABQABgAIAAAAIQC2gziS/gAAAOEBAAATAAAAAAAA&#10;AAAAAAAAAAAAAABbQ29udGVudF9UeXBlc10ueG1sUEsBAi0AFAAGAAgAAAAhADj9If/WAAAAlAEA&#10;AAsAAAAAAAAAAAAAAAAALwEAAF9yZWxzLy5yZWxzUEsBAi0AFAAGAAgAAAAhAEuYL9HTAQAAAQQA&#10;AA4AAAAAAAAAAAAAAAAALgIAAGRycy9lMm9Eb2MueG1sUEsBAi0AFAAGAAgAAAAhAOB3+97bAAAA&#10;BwEAAA8AAAAAAAAAAAAAAAAALQQAAGRycy9kb3ducmV2LnhtbFBLBQYAAAAABAAEAPMAAAA1BQAA&#10;AAA=&#10;" strokecolor="#5b9bd5 [3204]" strokeweight=".5pt">
                <v:stroke endarrow="block" joinstyle="miter"/>
              </v:shape>
            </w:pict>
          </mc:Fallback>
        </mc:AlternateContent>
      </w:r>
    </w:p>
    <w:p w14:paraId="53A39676" w14:textId="3804E11F" w:rsidR="009B70D4" w:rsidRPr="006E4132" w:rsidRDefault="00FA0583" w:rsidP="009B70D4">
      <w:pPr>
        <w:rPr>
          <w:rFonts w:cstheme="minorHAnsi"/>
        </w:rPr>
      </w:pPr>
      <w:r>
        <w:rPr>
          <w:rFonts w:cstheme="minorHAnsi"/>
          <w:noProof/>
          <w:lang w:eastAsia="en-GB"/>
        </w:rPr>
        <mc:AlternateContent>
          <mc:Choice Requires="wps">
            <w:drawing>
              <wp:anchor distT="0" distB="0" distL="114300" distR="114300" simplePos="0" relativeHeight="251699200" behindDoc="0" locked="0" layoutInCell="1" allowOverlap="1" wp14:anchorId="2E3D2FF7" wp14:editId="394171BA">
                <wp:simplePos x="0" y="0"/>
                <wp:positionH relativeFrom="column">
                  <wp:posOffset>962025</wp:posOffset>
                </wp:positionH>
                <wp:positionV relativeFrom="paragraph">
                  <wp:posOffset>73025</wp:posOffset>
                </wp:positionV>
                <wp:extent cx="0" cy="285750"/>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C4CEE9" id="Straight Arrow Connector 30" o:spid="_x0000_s1026" type="#_x0000_t32" style="position:absolute;margin-left:75.75pt;margin-top:5.75pt;width:0;height:2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ex0wEAAAEEAAAOAAAAZHJzL2Uyb0RvYy54bWysU9uO0zAQfUfiHyy/07RFC6uq6Qp1gRcE&#10;FQsf4HXGjSXfNB6a9u8ZO2kWAUIC8TKJ7TlnzhyPt3dn78QJMNsYWrlaLKWAoGNnw7GVX7+8e3Er&#10;RSYVOuVigFZeIMu73fNn2yFtYB376DpAwSQhb4bUyp4obZom6x68youYIPChiegV8RKPTYdqYHbv&#10;mvVy+aoZInYJo4acefd+PJS7ym8MaPpkTAYSrpWsjWrEGh9LbHZbtTmiSr3Vkwz1Dyq8soGLzlT3&#10;ipT4hvYXKm81xhwNLXT0TTTGaqg9cDer5U/dPPQqQe2Fzclptin/P1r98XRAYbtWvmR7gvJ8Rw+E&#10;yh57Em8Q4yD2MQT2MaLgFPZrSHnDsH044LTK6YCl+bNBX77cljhXjy+zx3AmocdNzbvr25vXN5Wu&#10;ecIlzPQeohflp5V50jELWFWL1elDJq7MwCugFHWhRFLWvQ2doEviTgitCkcHRTanl5SmyB8F1z+6&#10;OBjhn8GwESxxLFNHEPYOxUnx8CitIdBqZuLsAjPWuRm4rPr+CJzyCxTqeP4NeEbUyjHQDPY2RPxd&#10;dTpfJZsx/+rA2Hex4DF2l3qV1Rqes+rV9CbKIP+4rvCnl7v7DgAA//8DAFBLAwQUAAYACAAAACEA&#10;rpQWgtsAAAAJAQAADwAAAGRycy9kb3ducmV2LnhtbEyPQU/DMAyF70j7D5EncWPpJnWC0nRCSOwI&#10;YnCAW9Z4SbXGqZqsLfx6XC5wsp/99Py53E2+FQP2sQmkYL3KQCDVwTRkFby/Pd3cgohJk9FtIFTw&#10;hRF21eKq1IUJI73icEhWcAjFQitwKXWFlLF26HVchQ6Jd6fQe51Y9laaXo8c7lu5ybKt9LohvuB0&#10;h48O6/Ph4hW82I/Bb2jfyNPd5/fePpuzG5NS18vp4R5Ewin9mWHGZ3SomOkYLmSiaFnn65yt3Mx1&#10;NvwOjgrybQ6yKuX/D6ofAAAA//8DAFBLAQItABQABgAIAAAAIQC2gziS/gAAAOEBAAATAAAAAAAA&#10;AAAAAAAAAAAAAABbQ29udGVudF9UeXBlc10ueG1sUEsBAi0AFAAGAAgAAAAhADj9If/WAAAAlAEA&#10;AAsAAAAAAAAAAAAAAAAALwEAAF9yZWxzLy5yZWxzUEsBAi0AFAAGAAgAAAAhAKMpl7HTAQAAAQQA&#10;AA4AAAAAAAAAAAAAAAAALgIAAGRycy9lMm9Eb2MueG1sUEsBAi0AFAAGAAgAAAAhAK6UFoLbAAAA&#10;CQEAAA8AAAAAAAAAAAAAAAAALQQAAGRycy9kb3ducmV2LnhtbFBLBQYAAAAABAAEAPMAAAA1BQAA&#10;AAA=&#10;" strokecolor="#5b9bd5 [3204]" strokeweight=".5pt">
                <v:stroke endarrow="block" joinstyle="miter"/>
              </v:shape>
            </w:pict>
          </mc:Fallback>
        </mc:AlternateContent>
      </w:r>
    </w:p>
    <w:p w14:paraId="45D0152B" w14:textId="28648302" w:rsidR="009B70D4" w:rsidRPr="006E4132" w:rsidRDefault="00D86B60" w:rsidP="009B70D4">
      <w:pPr>
        <w:rPr>
          <w:rFonts w:cstheme="minorHAnsi"/>
        </w:rPr>
      </w:pPr>
      <w:r>
        <w:rPr>
          <w:rFonts w:cstheme="minorHAnsi"/>
          <w:noProof/>
          <w:lang w:eastAsia="en-GB"/>
        </w:rPr>
        <mc:AlternateContent>
          <mc:Choice Requires="wps">
            <w:drawing>
              <wp:anchor distT="0" distB="0" distL="114300" distR="114300" simplePos="0" relativeHeight="251679744" behindDoc="0" locked="0" layoutInCell="1" allowOverlap="1" wp14:anchorId="37DA5BD9" wp14:editId="588A159D">
                <wp:simplePos x="0" y="0"/>
                <wp:positionH relativeFrom="margin">
                  <wp:align>left</wp:align>
                </wp:positionH>
                <wp:positionV relativeFrom="paragraph">
                  <wp:posOffset>173990</wp:posOffset>
                </wp:positionV>
                <wp:extent cx="1962150" cy="742950"/>
                <wp:effectExtent l="0" t="0" r="19050" b="19050"/>
                <wp:wrapNone/>
                <wp:docPr id="15" name="Rectangle: Rounded Corners 15"/>
                <wp:cNvGraphicFramePr/>
                <a:graphic xmlns:a="http://schemas.openxmlformats.org/drawingml/2006/main">
                  <a:graphicData uri="http://schemas.microsoft.com/office/word/2010/wordprocessingShape">
                    <wps:wsp>
                      <wps:cNvSpPr/>
                      <wps:spPr>
                        <a:xfrm>
                          <a:off x="0" y="0"/>
                          <a:ext cx="1962150" cy="742950"/>
                        </a:xfrm>
                        <a:prstGeom prst="roundRect">
                          <a:avLst/>
                        </a:prstGeom>
                        <a:solidFill>
                          <a:srgbClr val="00B050"/>
                        </a:solidFill>
                        <a:ln w="12700" cap="flat" cmpd="sng" algn="ctr">
                          <a:solidFill>
                            <a:srgbClr val="5B9BD5">
                              <a:shade val="50000"/>
                            </a:srgbClr>
                          </a:solidFill>
                          <a:prstDash val="solid"/>
                          <a:miter lim="800000"/>
                        </a:ln>
                        <a:effectLst/>
                      </wps:spPr>
                      <wps:txbx>
                        <w:txbxContent>
                          <w:p w14:paraId="31D5221A" w14:textId="20741E9D" w:rsidR="00D86B60" w:rsidRDefault="00D86B60" w:rsidP="00D86B60">
                            <w:pPr>
                              <w:jc w:val="center"/>
                            </w:pPr>
                            <w:r w:rsidRPr="00D86B60">
                              <w:t>Action 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7DA5BD9" id="Rectangle: Rounded Corners 15" o:spid="_x0000_s1041" style="position:absolute;margin-left:0;margin-top:13.7pt;width:154.5pt;height:58.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rmQIAAD0FAAAOAAAAZHJzL2Uyb0RvYy54bWysVEtv2zAMvg/YfxB0X+1kSdsYdYo0QYcB&#10;RRu0HXpmZNkWoNckJU7360fJTpp2Ow3LQSFNio/vI3V1vVeS7LjzwuiSjs5ySrhmphK6KemP59sv&#10;l5T4ALoCaTQv6Sv39Hr++dNVZws+Nq2RFXcEg2hfdLakbQi2yDLPWq7AnxnLNRpr4xQEVF2TVQ46&#10;jK5kNs7z86wzrrLOMO49fl31RjpP8euas/BQ154HIkuKtYV0unRu4pnNr6BoHNhWsKEM+IcqFAiN&#10;SY+hVhCAbJ34I5QSzBlv6nDGjMpMXQvGUw/YzSj/0M1TC5anXhAcb48w+f8Xlt3v1o6ICrmbUqJB&#10;IUePiBroRvKCPJqtrnhFlsZpJJmgEyLWWV/gxSe7doPmUYzt72un4j82RvYJ5dcjynwfCMOPo9n5&#10;eDRFMhjaLibjGcoYJnu7bZ0P37hRJAoldbGIWFRCGHZ3PvT+B7+Y0RspqlshZVJcs1lKR3YQac9v&#10;8mOKd25Skw7rGV/ksRrA8aslBBSVRUC8bigB2eBcs+BS7ne3/WmS6c3sZjXtnVqoeJ96muNvaG5w&#10;T42+ixO7WIFv+yvJFK9AoUTA3ZBClfQyBjpEkjpaeZruAYvISM9BlMJ+s+85/RojxU8bU70i0c70&#10;G+AtuxWY9w58WIPDkUcEcI3DAx61NAiLGSRKWuN+/e179MdJRCslHa4QQvZzC45TIr9rnNHZaDKJ&#10;O5eUyfRijIo7tWxOLXqrlgbpGuGDYVkSo3+QB7F2Rr3gti9iVjSBZpi7J2dQlqFfbXwvGF8skhvu&#10;mYVwp58si8EjdBHx5/0LODtMWMDZvDeHdYPiw4z1vvGmNottMLVIA/iGK5IaFdzRRO/wnsRH4FRP&#10;Xm+v3vw3AAAA//8DAFBLAwQUAAYACAAAACEAjD848t4AAAAHAQAADwAAAGRycy9kb3ducmV2Lnht&#10;bEyPzU7DMBCE70i8g7VIXFDrEEKBEKfiR0g9AFILl96ceHEC8Tqy3Ta8PcsJjrMzmvm2Wk5uEHsM&#10;sfek4HyegUBqvenJKnh/e5pdg4hJk9GDJ1TwjRGW9fFRpUvjD7TG/SZZwSUUS62gS2kspYxth07H&#10;uR+R2PvwwenEMlhpgj5wuRtknmUL6XRPvNDpER86bL82O6egeV3Zz8XzdnjszyYbKF6+5PdbpU5P&#10;prtbEAmn9BeGX3xGh5qZGr8jE8WggB9JCvKrAgS7F9kNHxqOFUUBsq7kf/76BwAA//8DAFBLAQIt&#10;ABQABgAIAAAAIQC2gziS/gAAAOEBAAATAAAAAAAAAAAAAAAAAAAAAABbQ29udGVudF9UeXBlc10u&#10;eG1sUEsBAi0AFAAGAAgAAAAhADj9If/WAAAAlAEAAAsAAAAAAAAAAAAAAAAALwEAAF9yZWxzLy5y&#10;ZWxzUEsBAi0AFAAGAAgAAAAhAHT9IyuZAgAAPQUAAA4AAAAAAAAAAAAAAAAALgIAAGRycy9lMm9E&#10;b2MueG1sUEsBAi0AFAAGAAgAAAAhAIw/OPLeAAAABwEAAA8AAAAAAAAAAAAAAAAA8wQAAGRycy9k&#10;b3ducmV2LnhtbFBLBQYAAAAABAAEAPMAAAD+BQAAAAA=&#10;" fillcolor="#00b050" strokecolor="#41719c" strokeweight="1pt">
                <v:stroke joinstyle="miter"/>
                <v:textbox>
                  <w:txbxContent>
                    <w:p w14:paraId="31D5221A" w14:textId="20741E9D" w:rsidR="00D86B60" w:rsidRDefault="00D86B60" w:rsidP="00D86B60">
                      <w:pPr>
                        <w:jc w:val="center"/>
                      </w:pPr>
                      <w:r w:rsidRPr="00D86B60">
                        <w:t>Action taken</w:t>
                      </w:r>
                    </w:p>
                  </w:txbxContent>
                </v:textbox>
                <w10:wrap anchorx="margin"/>
              </v:roundrect>
            </w:pict>
          </mc:Fallback>
        </mc:AlternateContent>
      </w:r>
    </w:p>
    <w:p w14:paraId="5AC8E677" w14:textId="00DBB5E4" w:rsidR="009B70D4" w:rsidRPr="006E4132" w:rsidRDefault="009B70D4" w:rsidP="009B70D4">
      <w:pPr>
        <w:rPr>
          <w:rFonts w:cstheme="minorHAnsi"/>
        </w:rPr>
      </w:pPr>
    </w:p>
    <w:p w14:paraId="683E46E2" w14:textId="07DD9412" w:rsidR="009B70D4" w:rsidRPr="006E4132" w:rsidRDefault="000326B2" w:rsidP="009B70D4">
      <w:pPr>
        <w:rPr>
          <w:rFonts w:cstheme="minorHAnsi"/>
        </w:rPr>
      </w:pPr>
      <w:r>
        <w:rPr>
          <w:rFonts w:cstheme="minorHAnsi"/>
          <w:noProof/>
          <w:lang w:eastAsia="en-GB"/>
        </w:rPr>
        <mc:AlternateContent>
          <mc:Choice Requires="wps">
            <w:drawing>
              <wp:anchor distT="0" distB="0" distL="114300" distR="114300" simplePos="0" relativeHeight="251689984" behindDoc="0" locked="0" layoutInCell="1" allowOverlap="1" wp14:anchorId="12A12844" wp14:editId="395FF591">
                <wp:simplePos x="0" y="0"/>
                <wp:positionH relativeFrom="margin">
                  <wp:posOffset>2486025</wp:posOffset>
                </wp:positionH>
                <wp:positionV relativeFrom="paragraph">
                  <wp:posOffset>8890</wp:posOffset>
                </wp:positionV>
                <wp:extent cx="3371850" cy="342900"/>
                <wp:effectExtent l="0" t="0" r="19050" b="19050"/>
                <wp:wrapNone/>
                <wp:docPr id="20" name="Rectangle: Rounded Corners 20"/>
                <wp:cNvGraphicFramePr/>
                <a:graphic xmlns:a="http://schemas.openxmlformats.org/drawingml/2006/main">
                  <a:graphicData uri="http://schemas.microsoft.com/office/word/2010/wordprocessingShape">
                    <wps:wsp>
                      <wps:cNvSpPr/>
                      <wps:spPr>
                        <a:xfrm>
                          <a:off x="0" y="0"/>
                          <a:ext cx="3371850" cy="342900"/>
                        </a:xfrm>
                        <a:prstGeom prst="roundRect">
                          <a:avLst/>
                        </a:prstGeom>
                        <a:solidFill>
                          <a:srgbClr val="00B050"/>
                        </a:solidFill>
                        <a:ln w="12700" cap="flat" cmpd="sng" algn="ctr">
                          <a:solidFill>
                            <a:srgbClr val="5B9BD5">
                              <a:shade val="50000"/>
                            </a:srgbClr>
                          </a:solidFill>
                          <a:prstDash val="solid"/>
                          <a:miter lim="800000"/>
                        </a:ln>
                        <a:effectLst/>
                      </wps:spPr>
                      <wps:txbx>
                        <w:txbxContent>
                          <w:p w14:paraId="25AC434F" w14:textId="7F4BC989" w:rsidR="000326B2" w:rsidRPr="000326B2" w:rsidRDefault="000326B2" w:rsidP="000326B2">
                            <w:pPr>
                              <w:jc w:val="center"/>
                              <w:rPr>
                                <w:lang w:val="en-US"/>
                              </w:rPr>
                            </w:pPr>
                            <w:r>
                              <w:rPr>
                                <w:lang w:val="en-US"/>
                              </w:rPr>
                              <w:t xml:space="preserve">Inform parents if appropriate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A12844" id="Rectangle: Rounded Corners 20" o:spid="_x0000_s1042" style="position:absolute;margin-left:195.75pt;margin-top:.7pt;width:265.5pt;height:2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gCmwIAAD0FAAAOAAAAZHJzL2Uyb0RvYy54bWysVN1P2zAQf5+0/8Hy+0ha2lEiUlRaMU1C&#10;gICJ56vjJJb8Ndttwv76nZ0UCtvTtDw4d77v39354rJXkuy588Lokk5Ockq4ZqYSuinpj6frLwtK&#10;fABdgTSal/SFe3q5/PzporMFn5rWyIo7gk60Lzpb0jYEW2SZZy1X4E+M5RqFtXEKArKuySoHHXpX&#10;Mpvm+desM66yzjDuPd5uBiFdJv91zVm4q2vPA5ElxdxCOl06t/HMlhdQNA5sK9iYBvxDFgqExqCv&#10;rjYQgOyc+MOVEswZb+pwwozKTF0LxlMNWM0k/1DNYwuWp1oQHG9fYfL/zy273d87IqqSThEeDQp7&#10;9ICogW4kL8iD2emKV2RtnMYmE1RCxDrrCzR8tPdu5DySsfy+dir+sTDSJ5RfXlHmfSAML09PzyaL&#10;OUZjKDudTc/z5DR7s7bOh2/cKBKJkrqYREwqIQz7Gx8wLOof9GJEb6SoroWUiXHNdi0d2UNse36V&#10;Y7jB5J2a1KTDoZ2eYQaEAY5fLSEgqSwC4nVDCcgG55oFl2K/s/bHQeZX51eb+aDUQsWH0PMcv0Pk&#10;QT0l/s5PrGIDvh1MkiiaQKFEwN2QQpV0ER0dPEkdpTxN94hF7MjQg0iFftunnk5m0VO82prqBRvt&#10;zLAB3rJrgXFvwId7cDjyiACucbjDo5YGYTEjRUlr3K+/3Ud9nESUUtLhCiFkP3fgOCXyu8YZPZ/M&#10;Zug2JGY2P4sT5o4l22OJ3qm1wXZN8MGwLJFRP8gDWTujnnHbVzEqikAzjD00Z2TWYVhtfC8YX62S&#10;Gu6ZhXCjHy2LziN0EfGn/hmcHScs4GzemsO6QfFhxgbdaKnNahdMLdIAvuGKTY0M7mhq7/iexEfg&#10;mE9ab6/e8jcAAAD//wMAUEsDBBQABgAIAAAAIQBMR7ig3wAAAAgBAAAPAAAAZHJzL2Rvd25yZXYu&#10;eG1sTI/LTsMwEEX3SPyDNUhsEHUamoqGOBUPIbEoSBQ23TnxkATscWS7bfh7hhUsr87VnTPVenJW&#10;HDDEwZOC+SwDgdR6M1Cn4P3t8fIaREyajLaeUME3RljXpyeVLo0/0isetqkTPEKx1Ar6lMZSytj2&#10;6HSc+RGJ2YcPTieOoZMm6COPOyvzLFtKpwfiC70e8b7H9mu7dwqal6fuc7nZ2YfhYuoCxeI5v9sp&#10;dX423d6ASDilvzL86rM61OzU+D2ZKKyCq9W84CqDBQjmqzzn3CgoigXIupL/H6h/AAAA//8DAFBL&#10;AQItABQABgAIAAAAIQC2gziS/gAAAOEBAAATAAAAAAAAAAAAAAAAAAAAAABbQ29udGVudF9UeXBl&#10;c10ueG1sUEsBAi0AFAAGAAgAAAAhADj9If/WAAAAlAEAAAsAAAAAAAAAAAAAAAAALwEAAF9yZWxz&#10;Ly5yZWxzUEsBAi0AFAAGAAgAAAAhAMtO6AKbAgAAPQUAAA4AAAAAAAAAAAAAAAAALgIAAGRycy9l&#10;Mm9Eb2MueG1sUEsBAi0AFAAGAAgAAAAhAExHuKDfAAAACAEAAA8AAAAAAAAAAAAAAAAA9QQAAGRy&#10;cy9kb3ducmV2LnhtbFBLBQYAAAAABAAEAPMAAAABBgAAAAA=&#10;" fillcolor="#00b050" strokecolor="#41719c" strokeweight="1pt">
                <v:stroke joinstyle="miter"/>
                <v:textbox>
                  <w:txbxContent>
                    <w:p w14:paraId="25AC434F" w14:textId="7F4BC989" w:rsidR="000326B2" w:rsidRPr="000326B2" w:rsidRDefault="000326B2" w:rsidP="000326B2">
                      <w:pPr>
                        <w:jc w:val="center"/>
                        <w:rPr>
                          <w:lang w:val="en-US"/>
                        </w:rPr>
                      </w:pPr>
                      <w:r>
                        <w:rPr>
                          <w:lang w:val="en-US"/>
                        </w:rPr>
                        <w:t xml:space="preserve">Inform parents if appropriate </w:t>
                      </w:r>
                    </w:p>
                  </w:txbxContent>
                </v:textbox>
                <w10:wrap anchorx="margin"/>
              </v:roundrect>
            </w:pict>
          </mc:Fallback>
        </mc:AlternateContent>
      </w:r>
    </w:p>
    <w:p w14:paraId="38323C45" w14:textId="5A5F78B9" w:rsidR="009B70D4" w:rsidRPr="006E4132" w:rsidRDefault="00FA0583" w:rsidP="009B70D4">
      <w:pPr>
        <w:rPr>
          <w:rFonts w:cstheme="minorHAnsi"/>
        </w:rPr>
      </w:pPr>
      <w:r>
        <w:rPr>
          <w:rFonts w:cstheme="minorHAnsi"/>
          <w:noProof/>
          <w:lang w:eastAsia="en-GB"/>
        </w:rPr>
        <mc:AlternateContent>
          <mc:Choice Requires="wps">
            <w:drawing>
              <wp:anchor distT="0" distB="0" distL="114300" distR="114300" simplePos="0" relativeHeight="251701248" behindDoc="0" locked="0" layoutInCell="1" allowOverlap="1" wp14:anchorId="1BA737C9" wp14:editId="09DC0283">
                <wp:simplePos x="0" y="0"/>
                <wp:positionH relativeFrom="column">
                  <wp:posOffset>2009775</wp:posOffset>
                </wp:positionH>
                <wp:positionV relativeFrom="paragraph">
                  <wp:posOffset>5080</wp:posOffset>
                </wp:positionV>
                <wp:extent cx="400050" cy="19050"/>
                <wp:effectExtent l="0" t="57150" r="19050" b="95250"/>
                <wp:wrapNone/>
                <wp:docPr id="32" name="Straight Arrow Connector 32"/>
                <wp:cNvGraphicFramePr/>
                <a:graphic xmlns:a="http://schemas.openxmlformats.org/drawingml/2006/main">
                  <a:graphicData uri="http://schemas.microsoft.com/office/word/2010/wordprocessingShape">
                    <wps:wsp>
                      <wps:cNvCnPr/>
                      <wps:spPr>
                        <a:xfrm>
                          <a:off x="0" y="0"/>
                          <a:ext cx="40005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25A2CB" id="Straight Arrow Connector 32" o:spid="_x0000_s1026" type="#_x0000_t32" style="position:absolute;margin-left:158.25pt;margin-top:.4pt;width:31.5pt;height:1.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xW1gEAAAUEAAAOAAAAZHJzL2Uyb0RvYy54bWysU9uO0zAQfUfiHyy/0yTlIqiarlAXeEFQ&#10;7cIHeJ1xYsk3jU2T/j1jJ80iQEggXiZ2PGfmnOPx/mayhp0Bo/au5c2m5gyc9J12fcu/fnn/7DVn&#10;MQnXCeMdtPwCkd8cnj7Zj2EHWz940wEyKuLibgwtH1IKu6qKcgAr4sYHcHSoPFqRaIt91aEYqbo1&#10;1bauX1Wjxy6glxAj/b2dD/mh1FcKZPqsVITETMuJWyoRS3zIsTrsxa5HEQYtFxriH1hYoR01XUvd&#10;iiTYN9S/lLJaoo9epY30tvJKaQlFA6lp6p/U3A8iQNFC5sSw2hT/X1n56XxCpruWP99y5oSlO7pP&#10;KHQ/JPYW0Y/s6J0jHz0ySiG/xhB3BDu6Ey67GE6YxU8Kbf6SLDYVjy+rxzAlJunni7quX9JNSDpq&#10;3uQlFakesQFj+gDesrxoeVy4rCSaYrM4f4xpBl4BubFxOSahzTvXsXQJpCahFq43sPTJKVWWMJMu&#10;q3QxMMPvQJEZRHNuU8YQjgbZWdAACSnBpWatRNkZprQxK7Au/P4IXPIzFMqI/g14RZTO3qUVbLXz&#10;+LvuabpSVnP+1YFZd7bgwXeXcp3FGpq1cifLu8jD/OO+wB9f7+E7AAAA//8DAFBLAwQUAAYACAAA&#10;ACEAx6RVN9sAAAAGAQAADwAAAGRycy9kb3ducmV2LnhtbEyPwU7DMBBE70j8g7VIvVGnrVraEKdC&#10;SPRYROEANzfe2lHjdRS7ScrXs5zgtqMZzb4ptqNvRI9drAMpmE0zEEhVMDVZBR/vL/drEDFpMroJ&#10;hAquGGFb3t4UOjdhoDfsD8kKLqGYawUupTaXMlYOvY7T0CKxdwqd14llZ6Xp9MDlvpHzLFtJr2vi&#10;D063+OywOh8uXsGr/ez9nHa1PG2+vnd2b85uSEpN7sanRxAJx/QXhl98RoeSmY7hQiaKRsFitlpy&#10;VAEPYHvxsGF55GMNsizkf/zyBwAA//8DAFBLAQItABQABgAIAAAAIQC2gziS/gAAAOEBAAATAAAA&#10;AAAAAAAAAAAAAAAAAABbQ29udGVudF9UeXBlc10ueG1sUEsBAi0AFAAGAAgAAAAhADj9If/WAAAA&#10;lAEAAAsAAAAAAAAAAAAAAAAALwEAAF9yZWxzLy5yZWxzUEsBAi0AFAAGAAgAAAAhABoVfFbWAQAA&#10;BQQAAA4AAAAAAAAAAAAAAAAALgIAAGRycy9lMm9Eb2MueG1sUEsBAi0AFAAGAAgAAAAhAMekVTfb&#10;AAAABgEAAA8AAAAAAAAAAAAAAAAAMAQAAGRycy9kb3ducmV2LnhtbFBLBQYAAAAABAAEAPMAAAA4&#10;BQAAAAA=&#10;" strokecolor="#5b9bd5 [3204]" strokeweight=".5pt">
                <v:stroke endarrow="block" joinstyle="miter"/>
              </v:shape>
            </w:pict>
          </mc:Fallback>
        </mc:AlternateContent>
      </w:r>
    </w:p>
    <w:p w14:paraId="7A3EF9AE" w14:textId="48432086" w:rsidR="009B70D4" w:rsidRPr="006E4132" w:rsidRDefault="009B70D4" w:rsidP="009B70D4">
      <w:pPr>
        <w:rPr>
          <w:rFonts w:cstheme="minorHAnsi"/>
        </w:rPr>
      </w:pPr>
    </w:p>
    <w:p w14:paraId="5CFD8783" w14:textId="48378B5D" w:rsidR="009B70D4" w:rsidRPr="006E4132" w:rsidRDefault="00FA0583" w:rsidP="009B70D4">
      <w:pPr>
        <w:rPr>
          <w:rFonts w:cstheme="minorHAnsi"/>
        </w:rPr>
      </w:pPr>
      <w:r>
        <w:rPr>
          <w:rFonts w:cstheme="minorHAnsi"/>
          <w:noProof/>
          <w:lang w:eastAsia="en-GB"/>
        </w:rPr>
        <mc:AlternateContent>
          <mc:Choice Requires="wps">
            <w:drawing>
              <wp:anchor distT="0" distB="0" distL="114300" distR="114300" simplePos="0" relativeHeight="251700224" behindDoc="0" locked="0" layoutInCell="1" allowOverlap="1" wp14:anchorId="15EA5870" wp14:editId="50821CAB">
                <wp:simplePos x="0" y="0"/>
                <wp:positionH relativeFrom="column">
                  <wp:posOffset>933450</wp:posOffset>
                </wp:positionH>
                <wp:positionV relativeFrom="paragraph">
                  <wp:posOffset>62230</wp:posOffset>
                </wp:positionV>
                <wp:extent cx="0" cy="6286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AD01B" id="Straight Arrow Connector 31" o:spid="_x0000_s1026" type="#_x0000_t32" style="position:absolute;margin-left:73.5pt;margin-top:4.9pt;width:0;height:49.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V1QEAAAEEAAAOAAAAZHJzL2Uyb0RvYy54bWysU9uO0zAQfUfiHyy/07RFVKuq6Qp1gRcE&#10;Fbt8gNcZN5Z803ho2r9n7LRZBAiJ1b5MYnvOzDnH483tyTtxBMw2hlYuZnMpIOjY2XBo5feHj29u&#10;pMikQqdcDNDKM2R5u339ajOkNSxjH10HKLhIyOshtbInSuumyboHr/IsJgh8aCJ6RbzEQ9OhGri6&#10;d81yPl81Q8QuYdSQM+/ejYdyW+sbA5q+GpOBhGslc6MascbHEpvtRq0PqFJv9YWGegYLr2zgplOp&#10;O0VK/ED7RylvNcYcDc109E00xmqoGljNYv6bmvteJaha2JycJpvyy5XVX457FLZr5duFFEF5vqN7&#10;QmUPPYn3iHEQuxgC+xhRcAr7NaS8Ztgu7PGyymmPRfzJoC9fliVO1ePz5DGcSOhxU/Puanmzelft&#10;b55wCTN9guhF+WllvvCYCCyqxer4ORN3ZuAVUJq6UCIp6z6ETtA5sRJCq8LBQaHN6SWlKfRHwvWP&#10;zg5G+DcwbARTHNvUEYSdQ3FUPDxKawhUDaiVOLvAjHVuAs4rv38CL/kFCnU8/wc8IWrnGGgCexsi&#10;/q07na6UzZh/dWDUXSx4jN25XmW1huesenV5E2WQf11X+NPL3f4EAAD//wMAUEsDBBQABgAIAAAA&#10;IQAwAA4o2wAAAAkBAAAPAAAAZHJzL2Rvd25yZXYueG1sTI/BTsMwEETvSPyDtUi9UYcKQRriVFUl&#10;eiyicICbG2/tqPE6it0k8PVsucBtn2Y0O1OuJt+KAfvYBFJwN89AINXBNGQVvL893+YgYtJkdBsI&#10;FXxhhFV1fVXqwoSRXnHYJys4hGKhFbiUukLKWDv0Os5Dh8TaMfReJ8beStPrkcN9KxdZ9iC9bog/&#10;ON3hxmF92p+9ghf7MfgFbRt5XH5+b+3OnNyYlJrdTOsnEAmn9GeGS32uDhV3OoQzmSha5vtH3pIU&#10;LHnBRf/lAx9ZnoOsSvl/QfUDAAD//wMAUEsBAi0AFAAGAAgAAAAhALaDOJL+AAAA4QEAABMAAAAA&#10;AAAAAAAAAAAAAAAAAFtDb250ZW50X1R5cGVzXS54bWxQSwECLQAUAAYACAAAACEAOP0h/9YAAACU&#10;AQAACwAAAAAAAAAAAAAAAAAvAQAAX3JlbHMvLnJlbHNQSwECLQAUAAYACAAAACEA7h8WFdUBAAAB&#10;BAAADgAAAAAAAAAAAAAAAAAuAgAAZHJzL2Uyb0RvYy54bWxQSwECLQAUAAYACAAAACEAMAAOKNsA&#10;AAAJAQAADwAAAAAAAAAAAAAAAAAvBAAAZHJzL2Rvd25yZXYueG1sUEsFBgAAAAAEAAQA8wAAADcF&#10;AAAAAA==&#10;" strokecolor="#5b9bd5 [3204]" strokeweight=".5pt">
                <v:stroke endarrow="block" joinstyle="miter"/>
              </v:shape>
            </w:pict>
          </mc:Fallback>
        </mc:AlternateContent>
      </w:r>
    </w:p>
    <w:p w14:paraId="05449DCF" w14:textId="30A18020" w:rsidR="009B70D4" w:rsidRPr="006E4132" w:rsidRDefault="009B70D4" w:rsidP="009B70D4">
      <w:pPr>
        <w:rPr>
          <w:rFonts w:cstheme="minorHAnsi"/>
        </w:rPr>
      </w:pPr>
    </w:p>
    <w:p w14:paraId="3466D349" w14:textId="27869222" w:rsidR="009B70D4" w:rsidRPr="006E4132" w:rsidRDefault="009B70D4" w:rsidP="009B70D4">
      <w:pPr>
        <w:rPr>
          <w:rFonts w:cstheme="minorHAnsi"/>
        </w:rPr>
      </w:pPr>
    </w:p>
    <w:p w14:paraId="67C45D20" w14:textId="153A695A" w:rsidR="009B70D4" w:rsidRPr="006E4132" w:rsidRDefault="009B70D4" w:rsidP="009B70D4">
      <w:pPr>
        <w:rPr>
          <w:rFonts w:cstheme="minorHAnsi"/>
        </w:rPr>
      </w:pPr>
    </w:p>
    <w:p w14:paraId="73358B02" w14:textId="7B334D7A" w:rsidR="009B70D4" w:rsidRPr="006E4132" w:rsidRDefault="00D86B60" w:rsidP="009B70D4">
      <w:pPr>
        <w:rPr>
          <w:rFonts w:cstheme="minorHAnsi"/>
        </w:rPr>
      </w:pPr>
      <w:r>
        <w:rPr>
          <w:rFonts w:cstheme="minorHAnsi"/>
          <w:noProof/>
          <w:lang w:eastAsia="en-GB"/>
        </w:rPr>
        <mc:AlternateContent>
          <mc:Choice Requires="wps">
            <w:drawing>
              <wp:anchor distT="0" distB="0" distL="114300" distR="114300" simplePos="0" relativeHeight="251681792" behindDoc="0" locked="0" layoutInCell="1" allowOverlap="1" wp14:anchorId="1FE8A1B1" wp14:editId="28F81BDF">
                <wp:simplePos x="0" y="0"/>
                <wp:positionH relativeFrom="margin">
                  <wp:align>left</wp:align>
                </wp:positionH>
                <wp:positionV relativeFrom="paragraph">
                  <wp:posOffset>12700</wp:posOffset>
                </wp:positionV>
                <wp:extent cx="1962150" cy="742950"/>
                <wp:effectExtent l="0" t="0" r="19050" b="19050"/>
                <wp:wrapNone/>
                <wp:docPr id="16" name="Rectangle: Rounded Corners 16"/>
                <wp:cNvGraphicFramePr/>
                <a:graphic xmlns:a="http://schemas.openxmlformats.org/drawingml/2006/main">
                  <a:graphicData uri="http://schemas.microsoft.com/office/word/2010/wordprocessingShape">
                    <wps:wsp>
                      <wps:cNvSpPr/>
                      <wps:spPr>
                        <a:xfrm>
                          <a:off x="0" y="0"/>
                          <a:ext cx="1962150" cy="742950"/>
                        </a:xfrm>
                        <a:prstGeom prst="roundRect">
                          <a:avLst/>
                        </a:prstGeom>
                        <a:solidFill>
                          <a:srgbClr val="00B050"/>
                        </a:solidFill>
                        <a:ln w="12700" cap="flat" cmpd="sng" algn="ctr">
                          <a:solidFill>
                            <a:srgbClr val="5B9BD5">
                              <a:shade val="50000"/>
                            </a:srgbClr>
                          </a:solidFill>
                          <a:prstDash val="solid"/>
                          <a:miter lim="800000"/>
                        </a:ln>
                        <a:effectLst/>
                      </wps:spPr>
                      <wps:txbx>
                        <w:txbxContent>
                          <w:p w14:paraId="6FE0ABA1" w14:textId="3D6A544D" w:rsidR="00D86B60" w:rsidRDefault="00D86B60" w:rsidP="00D86B60">
                            <w:pPr>
                              <w:jc w:val="center"/>
                            </w:pPr>
                            <w:r w:rsidRPr="00D86B60">
                              <w:t>Follow-up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FE8A1B1" id="Rectangle: Rounded Corners 16" o:spid="_x0000_s1043" style="position:absolute;margin-left:0;margin-top:1pt;width:154.5pt;height:58.5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CrmAIAAD0FAAAOAAAAZHJzL2Uyb0RvYy54bWysVEtv2zAMvg/YfxB0X+0ESdsYdYo0QYcB&#10;RVu0HXZmZNkWoNckJXb360fJTpp2Ow3LQSFNio/vI3V13StJ9tx5YXRJJ2c5JVwzUwndlPT7y+2X&#10;S0p8AF2BNJqX9JV7er38/OmqswWfmtbIijuCQbQvOlvSNgRbZJlnLVfgz4zlGo21cQoCqq7JKgcd&#10;Rlcym+b5edYZV1lnGPcev24GI12m+HXNWXioa88DkSXF2kI6XTq38cyWV1A0Dmwr2FgG/EMVCoTG&#10;pMdQGwhAdk78EUoJ5ow3dThjRmWmrgXjqQfsZpJ/6Oa5BctTLwiOt0eY/P8Ly+73j46ICrk7p0SD&#10;Qo6eEDXQjeQFeTI7XfGKrI3TSDJBJ0Sss77Ai8/20Y2aRzG239dOxX9sjPQJ5dcjyrwPhOHHyeJ8&#10;OpkjGQxtF7PpAmUMk73dts6Hr9woEoWSulhELCohDPs7Hwb/g1/M6I0U1a2QMimu2a6lI3uItOc3&#10;+THFOzepSYf1TC/yWA3g+NUSAorKIiBeN5SAbHCuWXAp97vb/jTJ/GZxs5kPTi1UfEg9z/E3Nje6&#10;p0bfxYldbMC3w5VkilegUCLgbkihSnoZAx0iSR2tPE33iEVkZOAgSqHf9gOn8xgpftqa6hWJdmbY&#10;AG/ZrcC8d+DDIzgceUQA1zg84FFLg7CYUaKkNe7X375Hf5xEtFLS4QohZD934Dgl8pvGGV1MZrO4&#10;c0mZzS+mqLhTy/bUondqbZCuCT4YliUx+gd5EGtn1A/c9lXMiibQDHMP5IzKOgyrje8F46tVcsM9&#10;sxDu9LNlMXiELiL+0v8AZ8cJCzib9+awblB8mLHBN97UZrULphZpAN9wRVKjgjua6B3fk/gInOrJ&#10;6+3VW/4GAAD//wMAUEsDBBQABgAIAAAAIQBwzGq63AAAAAYBAAAPAAAAZHJzL2Rvd25yZXYueG1s&#10;TI/NTsMwEITvSLyDtUhcUOs0iApCnIofIXGgSLRcenPixQnY68h22/D2LCc47axmNPttvZq8EweM&#10;aQikYDEvQCB1wQxkFbxvn2bXIFLWZLQLhAq+McGqOT2pdWXCkd7wsMlWcAmlSivocx4rKVPXo9dp&#10;HkYk9j5C9DrzGq00UR+53DtZFsVSej0QX+j1iA89dl+bvVfQvj7bz+XLzj0OF5ONlK7W5f1OqfOz&#10;6e4WRMYp/4XhF5/RoWGmNuzJJOEU8CNZQcmDzcvihkXLqQUL2dTyP37zAwAA//8DAFBLAQItABQA&#10;BgAIAAAAIQC2gziS/gAAAOEBAAATAAAAAAAAAAAAAAAAAAAAAABbQ29udGVudF9UeXBlc10ueG1s&#10;UEsBAi0AFAAGAAgAAAAhADj9If/WAAAAlAEAAAsAAAAAAAAAAAAAAAAALwEAAF9yZWxzLy5yZWxz&#10;UEsBAi0AFAAGAAgAAAAhADkksKuYAgAAPQUAAA4AAAAAAAAAAAAAAAAALgIAAGRycy9lMm9Eb2Mu&#10;eG1sUEsBAi0AFAAGAAgAAAAhAHDMarrcAAAABgEAAA8AAAAAAAAAAAAAAAAA8gQAAGRycy9kb3du&#10;cmV2LnhtbFBLBQYAAAAABAAEAPMAAAD7BQAAAAA=&#10;" fillcolor="#00b050" strokecolor="#41719c" strokeweight="1pt">
                <v:stroke joinstyle="miter"/>
                <v:textbox>
                  <w:txbxContent>
                    <w:p w14:paraId="6FE0ABA1" w14:textId="3D6A544D" w:rsidR="00D86B60" w:rsidRDefault="00D86B60" w:rsidP="00D86B60">
                      <w:pPr>
                        <w:jc w:val="center"/>
                      </w:pPr>
                      <w:r w:rsidRPr="00D86B60">
                        <w:t>Follow-up</w:t>
                      </w:r>
                    </w:p>
                  </w:txbxContent>
                </v:textbox>
                <w10:wrap anchorx="margin"/>
              </v:roundrect>
            </w:pict>
          </mc:Fallback>
        </mc:AlternateContent>
      </w:r>
    </w:p>
    <w:p w14:paraId="6822CBA1" w14:textId="7A3045F1" w:rsidR="009B70D4" w:rsidRPr="006E4132" w:rsidRDefault="00FA0583" w:rsidP="009B70D4">
      <w:pPr>
        <w:rPr>
          <w:rFonts w:cstheme="minorHAnsi"/>
        </w:rPr>
      </w:pPr>
      <w:r>
        <w:rPr>
          <w:rFonts w:cstheme="minorHAnsi"/>
          <w:noProof/>
          <w:lang w:eastAsia="en-GB"/>
        </w:rPr>
        <mc:AlternateContent>
          <mc:Choice Requires="wps">
            <w:drawing>
              <wp:anchor distT="0" distB="0" distL="114300" distR="114300" simplePos="0" relativeHeight="251692032" behindDoc="0" locked="0" layoutInCell="1" allowOverlap="1" wp14:anchorId="4BE1CE3D" wp14:editId="3028B970">
                <wp:simplePos x="0" y="0"/>
                <wp:positionH relativeFrom="margin">
                  <wp:posOffset>2571750</wp:posOffset>
                </wp:positionH>
                <wp:positionV relativeFrom="paragraph">
                  <wp:posOffset>8255</wp:posOffset>
                </wp:positionV>
                <wp:extent cx="2219325" cy="485775"/>
                <wp:effectExtent l="0" t="0" r="28575" b="28575"/>
                <wp:wrapNone/>
                <wp:docPr id="22" name="Rectangle: Rounded Corners 22"/>
                <wp:cNvGraphicFramePr/>
                <a:graphic xmlns:a="http://schemas.openxmlformats.org/drawingml/2006/main">
                  <a:graphicData uri="http://schemas.microsoft.com/office/word/2010/wordprocessingShape">
                    <wps:wsp>
                      <wps:cNvSpPr/>
                      <wps:spPr>
                        <a:xfrm>
                          <a:off x="0" y="0"/>
                          <a:ext cx="2219325" cy="485775"/>
                        </a:xfrm>
                        <a:prstGeom prst="roundRect">
                          <a:avLst/>
                        </a:prstGeom>
                        <a:solidFill>
                          <a:srgbClr val="00B050"/>
                        </a:solidFill>
                        <a:ln w="12700" cap="flat" cmpd="sng" algn="ctr">
                          <a:solidFill>
                            <a:srgbClr val="5B9BD5">
                              <a:shade val="50000"/>
                            </a:srgbClr>
                          </a:solidFill>
                          <a:prstDash val="solid"/>
                          <a:miter lim="800000"/>
                        </a:ln>
                        <a:effectLst/>
                      </wps:spPr>
                      <wps:txbx>
                        <w:txbxContent>
                          <w:p w14:paraId="24F75E0D" w14:textId="255ED01C" w:rsidR="00FA0583" w:rsidRDefault="00FA0583" w:rsidP="00FA0583">
                            <w:pPr>
                              <w:jc w:val="center"/>
                              <w:rPr>
                                <w:lang w:val="en-US"/>
                              </w:rPr>
                            </w:pPr>
                            <w:r>
                              <w:rPr>
                                <w:lang w:val="en-US"/>
                              </w:rPr>
                              <w:t>Monitor effectiveness</w:t>
                            </w:r>
                          </w:p>
                          <w:p w14:paraId="41629485" w14:textId="0C1475CD" w:rsidR="00FA0583" w:rsidRDefault="00FA0583" w:rsidP="00FA0583">
                            <w:pPr>
                              <w:jc w:val="center"/>
                              <w:rPr>
                                <w:lang w:val="en-US"/>
                              </w:rPr>
                            </w:pPr>
                            <w:r>
                              <w:rPr>
                                <w:lang w:val="en-US"/>
                              </w:rPr>
                              <w:t>Escalate if needed</w:t>
                            </w:r>
                          </w:p>
                          <w:p w14:paraId="6EAEFD72" w14:textId="47ABCD7F" w:rsidR="00FA0583" w:rsidRPr="000326B2" w:rsidRDefault="00FA0583" w:rsidP="00FA0583">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BE1CE3D" id="Rectangle: Rounded Corners 22" o:spid="_x0000_s1044" style="position:absolute;margin-left:202.5pt;margin-top:.65pt;width:174.75pt;height:38.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YngIAAD0FAAAOAAAAZHJzL2Uyb0RvYy54bWysVEtv2zAMvg/YfxB0X+14cdMadYo0QYcB&#10;RVu0HXpmZPkB6DVJid39+lGy06bdTsN8kEmRIsXvI3VxOUhB9ty6TquSzk5SSrhiuupUU9IfT9df&#10;zihxHlQFQite0hfu6OXy86eL3hQ8060WFbcEgyhX9KakrfemSBLHWi7BnWjDFRprbSV4VG2TVBZ6&#10;jC5FkqXpadJrWxmrGXcOdzejkS5j/LrmzN/VteOeiJLi3XxcbVy3YU2WF1A0Fkzbseka8A+3kNAp&#10;TPoaagMeyM52f4SSHbPa6dqfMC0TXdcd47EGrGaWfqjmsQXDYy0IjjOvMLn/F5bd7u8t6aqSZhkl&#10;CiRy9ICogWoEL8iD3qmKV2StrUKSCTohYr1xBR58NPd20hyKofyhtjL8sTAyRJRfXlHmgycMN7Ns&#10;dv41yylhaJuf5YtFHoImb6eNdf4b15IEoaQ2XCJcKiIM+xvnR/+DX8jotOiq606IqNhmuxaW7CHQ&#10;nl6leWQaU7xzE4r02LTZIsXWYIDtVwvwKEqDgDjVUAKiwb5m3sbc70674yT51fnVJh+dWqj4mDpP&#10;8ZuKm9xjoe/ihCo24NrxSDSFI1DIzuNsiE6W9CwEOkQSKlh57O4Ji8DIyEGQ/LAdIqez0xApbG11&#10;9YJEWz1OgDPsusO8N+D8PVhseUQAx9jf4VILjbDoSaKk1fbX3/aDP3YiWinpcYQQsp87sJwS8V1h&#10;j57P5vMwc1GZ54sMFXts2R5b1E6uNdI1wwfDsCgGfy8OYm21fMZpX4WsaALFMPdIzqSs/Tja+F4w&#10;vlpFN5wzA/5GPRoWggfoAuJPwzNYM3WYx9681Ydxg+JDj42+4aTSq53XdRcb8A1XJDUoOKOR3uk9&#10;CY/AsR693l695W8AAAD//wMAUEsDBBQABgAIAAAAIQD8J9VH4AAAAAgBAAAPAAAAZHJzL2Rvd25y&#10;ZXYueG1sTI9NT8MwDIbvSPyHyEhc0JYy1m0qTSc+hMRhILFx2S1tTFtInCrJtvLvMSe42Xqs189b&#10;rkdnxRFD7D0puJ5mIJAab3pqFbzvniYrEDFpMtp6QgXfGGFdnZ+VujD+RG943KZWcAjFQivoUhoK&#10;KWPTodNx6gckZh8+OJ14Da00QZ843Fk5y7KFdLon/tDpAR86bL62B6egfn1uPxebvX3sr8Y2UMxf&#10;Zvd7pS4vxrtbEAnH9HcMv/qsDhU71f5AJgqrYJ7l3CUxuAHBfJnPcxA1D8sVyKqU/wtUPwAAAP//&#10;AwBQSwECLQAUAAYACAAAACEAtoM4kv4AAADhAQAAEwAAAAAAAAAAAAAAAAAAAAAAW0NvbnRlbnRf&#10;VHlwZXNdLnhtbFBLAQItABQABgAIAAAAIQA4/SH/1gAAAJQBAAALAAAAAAAAAAAAAAAAAC8BAABf&#10;cmVscy8ucmVsc1BLAQItABQABgAIAAAAIQDd+tsYngIAAD0FAAAOAAAAAAAAAAAAAAAAAC4CAABk&#10;cnMvZTJvRG9jLnhtbFBLAQItABQABgAIAAAAIQD8J9VH4AAAAAgBAAAPAAAAAAAAAAAAAAAAAPgE&#10;AABkcnMvZG93bnJldi54bWxQSwUGAAAAAAQABADzAAAABQYAAAAA&#10;" fillcolor="#00b050" strokecolor="#41719c" strokeweight="1pt">
                <v:stroke joinstyle="miter"/>
                <v:textbox>
                  <w:txbxContent>
                    <w:p w14:paraId="24F75E0D" w14:textId="255ED01C" w:rsidR="00FA0583" w:rsidRDefault="00FA0583" w:rsidP="00FA0583">
                      <w:pPr>
                        <w:jc w:val="center"/>
                        <w:rPr>
                          <w:lang w:val="en-US"/>
                        </w:rPr>
                      </w:pPr>
                      <w:r>
                        <w:rPr>
                          <w:lang w:val="en-US"/>
                        </w:rPr>
                        <w:t>Monitor effectiveness</w:t>
                      </w:r>
                    </w:p>
                    <w:p w14:paraId="41629485" w14:textId="0C1475CD" w:rsidR="00FA0583" w:rsidRDefault="00FA0583" w:rsidP="00FA0583">
                      <w:pPr>
                        <w:jc w:val="center"/>
                        <w:rPr>
                          <w:lang w:val="en-US"/>
                        </w:rPr>
                      </w:pPr>
                      <w:r>
                        <w:rPr>
                          <w:lang w:val="en-US"/>
                        </w:rPr>
                        <w:t>Escalate if needed</w:t>
                      </w:r>
                    </w:p>
                    <w:p w14:paraId="6EAEFD72" w14:textId="47ABCD7F" w:rsidR="00FA0583" w:rsidRPr="000326B2" w:rsidRDefault="00FA0583" w:rsidP="00FA0583">
                      <w:pPr>
                        <w:jc w:val="center"/>
                        <w:rPr>
                          <w:lang w:val="en-US"/>
                        </w:rPr>
                      </w:pPr>
                      <w:r>
                        <w:rPr>
                          <w:lang w:val="en-US"/>
                        </w:rPr>
                        <w:t xml:space="preserve"> </w:t>
                      </w:r>
                      <w:r>
                        <w:rPr>
                          <w:lang w:val="en-US"/>
                        </w:rPr>
                        <w:t xml:space="preserve"> </w:t>
                      </w:r>
                    </w:p>
                  </w:txbxContent>
                </v:textbox>
                <w10:wrap anchorx="margin"/>
              </v:roundrect>
            </w:pict>
          </mc:Fallback>
        </mc:AlternateContent>
      </w:r>
    </w:p>
    <w:p w14:paraId="19EABBBA" w14:textId="5E6FE6E0" w:rsidR="009B70D4" w:rsidRPr="006E4132" w:rsidRDefault="00FA0583" w:rsidP="009B70D4">
      <w:pPr>
        <w:rPr>
          <w:rFonts w:cstheme="minorHAnsi"/>
        </w:rPr>
      </w:pPr>
      <w:r>
        <w:rPr>
          <w:rFonts w:cstheme="minorHAnsi"/>
          <w:noProof/>
          <w:lang w:eastAsia="en-GB"/>
        </w:rPr>
        <mc:AlternateContent>
          <mc:Choice Requires="wps">
            <w:drawing>
              <wp:anchor distT="0" distB="0" distL="114300" distR="114300" simplePos="0" relativeHeight="251702272" behindDoc="0" locked="0" layoutInCell="1" allowOverlap="1" wp14:anchorId="05F915B1" wp14:editId="0E0C6160">
                <wp:simplePos x="0" y="0"/>
                <wp:positionH relativeFrom="column">
                  <wp:posOffset>2000250</wp:posOffset>
                </wp:positionH>
                <wp:positionV relativeFrom="paragraph">
                  <wp:posOffset>88900</wp:posOffset>
                </wp:positionV>
                <wp:extent cx="504825" cy="0"/>
                <wp:effectExtent l="0" t="76200" r="9525" b="95250"/>
                <wp:wrapNone/>
                <wp:docPr id="33" name="Straight Arrow Connector 33"/>
                <wp:cNvGraphicFramePr/>
                <a:graphic xmlns:a="http://schemas.openxmlformats.org/drawingml/2006/main">
                  <a:graphicData uri="http://schemas.microsoft.com/office/word/2010/wordprocessingShape">
                    <wps:wsp>
                      <wps:cNvCnPr/>
                      <wps:spPr>
                        <a:xfrm>
                          <a:off x="0" y="0"/>
                          <a:ext cx="504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88BE99" id="Straight Arrow Connector 33" o:spid="_x0000_s1026" type="#_x0000_t32" style="position:absolute;margin-left:157.5pt;margin-top:7pt;width:39.7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vh21QEAAAEEAAAOAAAAZHJzL2Uyb0RvYy54bWysU9uO0zAQfUfiHyy/06RdFq2qpivUBV4Q&#10;rFj4AK8zbiz5pvHQtH/P2GmzaEFIIF4msT1n5pzj8eb26J04AGYbQyeXi1YKCDr2Nuw7+e3r+1c3&#10;UmRSoVcuBujkCbK83b58sRnTGlZxiK4HFFwk5PWYOjkQpXXTZD2AV3kREwQ+NBG9Il7ivulRjVzd&#10;u2bVtm+aMWKfMGrImXfvpkO5rfWNAU2fjclAwnWSuVGNWONjic12o9Z7VGmw+kxD/QMLr2zgpnOp&#10;O0VKfEf7SylvNcYcDS109E00xmqoGljNsn2m5mFQCaoWNien2ab8/8rqT4d7FLbv5NWVFEF5vqMH&#10;QmX3A4m3iHEUuxgC+xhRcAr7Naa8Ztgu3ON5ldM9FvFHg758WZY4Vo9Ps8dwJKF587p9fbO6lkJf&#10;jponXMJMHyB6UX46mc88ZgLLarE6fMzEnRl4AZSmLpRIyrp3oRd0SqyE0Kqwd1Boc3pJaQr9iXD9&#10;o5ODCf4FDBvBFKc2dQRh51AcFA+P0hoCLedKnF1gxjo3A9vK74/Ac36BQh3PvwHPiNo5BprB3oaI&#10;v+tOxwtlM+VfHJh0FwseY3+qV1mt4TmrXp3fRBnkn9cV/vRytz8AAAD//wMAUEsDBBQABgAIAAAA&#10;IQBVwt823QAAAAkBAAAPAAAAZHJzL2Rvd25yZXYueG1sTI/NTsMwEITvSLyDtUjcqNM/1IY4FUKi&#10;RxCFA7258daOGq+j2E0CT88iDuW02p3R7DfFZvSN6LGLdSAF00kGAqkKpiar4OP9+W4FIiZNRjeB&#10;UMEXRtiU11eFzk0Y6A37XbKCQyjmWoFLqc2ljJVDr+MktEisHUPndeK1s9J0euBw38hZlt1Lr2vi&#10;D063+OSwOu3OXsGr/ez9jLa1PK7331v7Yk5uSErd3oyPDyASjulihl98RoeSmQ7hTCaKRsF8uuQu&#10;iYUFTzbM14sliMPfQZaF/N+g/AEAAP//AwBQSwECLQAUAAYACAAAACEAtoM4kv4AAADhAQAAEwAA&#10;AAAAAAAAAAAAAAAAAAAAW0NvbnRlbnRfVHlwZXNdLnhtbFBLAQItABQABgAIAAAAIQA4/SH/1gAA&#10;AJQBAAALAAAAAAAAAAAAAAAAAC8BAABfcmVscy8ucmVsc1BLAQItABQABgAIAAAAIQA6fvh21QEA&#10;AAEEAAAOAAAAAAAAAAAAAAAAAC4CAABkcnMvZTJvRG9jLnhtbFBLAQItABQABgAIAAAAIQBVwt82&#10;3QAAAAkBAAAPAAAAAAAAAAAAAAAAAC8EAABkcnMvZG93bnJldi54bWxQSwUGAAAAAAQABADzAAAA&#10;OQUAAAAA&#10;" strokecolor="#5b9bd5 [3204]" strokeweight=".5pt">
                <v:stroke endarrow="block" joinstyle="miter"/>
              </v:shape>
            </w:pict>
          </mc:Fallback>
        </mc:AlternateContent>
      </w:r>
    </w:p>
    <w:p w14:paraId="5D30990C" w14:textId="77777777" w:rsidR="009B70D4" w:rsidRPr="006E4132" w:rsidRDefault="009B70D4" w:rsidP="009B70D4">
      <w:pPr>
        <w:rPr>
          <w:rFonts w:cstheme="minorHAnsi"/>
        </w:rPr>
      </w:pPr>
    </w:p>
    <w:p w14:paraId="2C6C5054" w14:textId="77777777" w:rsidR="009B70D4" w:rsidRPr="006E4132" w:rsidRDefault="009B70D4" w:rsidP="009B70D4">
      <w:pPr>
        <w:rPr>
          <w:rFonts w:cstheme="minorHAnsi"/>
        </w:rPr>
      </w:pPr>
    </w:p>
    <w:p w14:paraId="525280BA" w14:textId="77777777" w:rsidR="00996DB4" w:rsidRPr="006E4132" w:rsidRDefault="00996DB4" w:rsidP="00D82810">
      <w:pPr>
        <w:spacing w:after="120"/>
        <w:rPr>
          <w:rFonts w:cstheme="minorHAnsi"/>
          <w:sz w:val="22"/>
        </w:rPr>
      </w:pPr>
    </w:p>
    <w:p w14:paraId="42215416" w14:textId="77777777" w:rsidR="00996DB4" w:rsidRPr="006E4132" w:rsidRDefault="00996DB4" w:rsidP="00996DB4">
      <w:pPr>
        <w:pStyle w:val="Heading2"/>
        <w:rPr>
          <w:rFonts w:asciiTheme="minorHAnsi" w:hAnsiTheme="minorHAnsi" w:cstheme="minorHAnsi"/>
        </w:rPr>
      </w:pPr>
      <w:r w:rsidRPr="006E4132">
        <w:rPr>
          <w:rFonts w:asciiTheme="minorHAnsi" w:hAnsiTheme="minorHAnsi" w:cstheme="minorHAnsi"/>
        </w:rPr>
        <w:t>Appendix C- Trust Wide Of</w:t>
      </w:r>
      <w:r w:rsidR="000452FB">
        <w:rPr>
          <w:rFonts w:asciiTheme="minorHAnsi" w:hAnsiTheme="minorHAnsi" w:cstheme="minorHAnsi"/>
        </w:rPr>
        <w:t>fer f</w:t>
      </w:r>
      <w:r w:rsidRPr="006E4132">
        <w:rPr>
          <w:rFonts w:asciiTheme="minorHAnsi" w:hAnsiTheme="minorHAnsi" w:cstheme="minorHAnsi"/>
        </w:rPr>
        <w:t>or Staff and Pupils</w:t>
      </w:r>
    </w:p>
    <w:p w14:paraId="13A394C8" w14:textId="77777777" w:rsidR="00996DB4" w:rsidRPr="006E4132" w:rsidRDefault="00996DB4" w:rsidP="00996DB4">
      <w:pPr>
        <w:rPr>
          <w:rFonts w:cstheme="minorHAnsi"/>
        </w:rPr>
      </w:pPr>
    </w:p>
    <w:p w14:paraId="6957EAD5" w14:textId="77777777" w:rsidR="00996DB4" w:rsidRPr="006E4132" w:rsidRDefault="00996DB4" w:rsidP="00996DB4">
      <w:pPr>
        <w:rPr>
          <w:rFonts w:cstheme="minorHAnsi"/>
        </w:rPr>
      </w:pPr>
    </w:p>
    <w:p w14:paraId="6CD8EBC8" w14:textId="77777777" w:rsidR="00996DB4" w:rsidRPr="006E4132" w:rsidRDefault="00996DB4" w:rsidP="00996DB4">
      <w:pPr>
        <w:jc w:val="center"/>
        <w:rPr>
          <w:rFonts w:cstheme="minorHAnsi"/>
          <w:b/>
          <w:u w:val="single"/>
        </w:rPr>
      </w:pPr>
      <w:r w:rsidRPr="006E4132">
        <w:rPr>
          <w:rFonts w:cstheme="minorHAnsi"/>
          <w:b/>
          <w:u w:val="single"/>
        </w:rPr>
        <w:t>Aquila Mental Health and Wellbeing Offer</w:t>
      </w:r>
    </w:p>
    <w:p w14:paraId="58DA41E7" w14:textId="77777777" w:rsidR="00996DB4" w:rsidRPr="006E4132" w:rsidRDefault="00996DB4" w:rsidP="00996DB4">
      <w:pPr>
        <w:rPr>
          <w:rFonts w:cstheme="minorHAnsi"/>
          <w:b/>
        </w:rPr>
      </w:pPr>
      <w:r w:rsidRPr="006E4132">
        <w:rPr>
          <w:rFonts w:cstheme="minorHAnsi"/>
          <w:b/>
        </w:rPr>
        <w:t xml:space="preserve">Name of Trust Mental Health Leads: Claire </w:t>
      </w:r>
      <w:proofErr w:type="spellStart"/>
      <w:r w:rsidRPr="006E4132">
        <w:rPr>
          <w:rFonts w:cstheme="minorHAnsi"/>
          <w:b/>
        </w:rPr>
        <w:t>Beyzade</w:t>
      </w:r>
      <w:proofErr w:type="spellEnd"/>
      <w:r w:rsidRPr="006E4132">
        <w:rPr>
          <w:rFonts w:cstheme="minorHAnsi"/>
          <w:b/>
        </w:rPr>
        <w:t xml:space="preserve"> and Chris Clarke. </w:t>
      </w:r>
    </w:p>
    <w:tbl>
      <w:tblPr>
        <w:tblStyle w:val="TableGrid"/>
        <w:tblW w:w="9776" w:type="dxa"/>
        <w:jc w:val="center"/>
        <w:tblLook w:val="04A0" w:firstRow="1" w:lastRow="0" w:firstColumn="1" w:lastColumn="0" w:noHBand="0" w:noVBand="1"/>
      </w:tblPr>
      <w:tblGrid>
        <w:gridCol w:w="1736"/>
        <w:gridCol w:w="2225"/>
        <w:gridCol w:w="2567"/>
        <w:gridCol w:w="3248"/>
      </w:tblGrid>
      <w:tr w:rsidR="00996DB4" w:rsidRPr="006E4132" w14:paraId="3BC6D6C6" w14:textId="77777777" w:rsidTr="00777798">
        <w:trPr>
          <w:jc w:val="center"/>
        </w:trPr>
        <w:tc>
          <w:tcPr>
            <w:tcW w:w="1736" w:type="dxa"/>
            <w:shd w:val="clear" w:color="auto" w:fill="F7CAAC" w:themeFill="accent2" w:themeFillTint="66"/>
          </w:tcPr>
          <w:p w14:paraId="481F2AA3" w14:textId="77777777" w:rsidR="00996DB4" w:rsidRPr="006E4132" w:rsidRDefault="00996DB4" w:rsidP="007424CC">
            <w:pPr>
              <w:rPr>
                <w:rFonts w:cstheme="minorHAnsi"/>
                <w:b/>
              </w:rPr>
            </w:pPr>
            <w:r w:rsidRPr="006E4132">
              <w:rPr>
                <w:rFonts w:cstheme="minorHAnsi"/>
                <w:b/>
              </w:rPr>
              <w:t xml:space="preserve">Offer for Central Team </w:t>
            </w:r>
          </w:p>
        </w:tc>
        <w:tc>
          <w:tcPr>
            <w:tcW w:w="2225" w:type="dxa"/>
            <w:shd w:val="clear" w:color="auto" w:fill="F7CAAC" w:themeFill="accent2" w:themeFillTint="66"/>
          </w:tcPr>
          <w:p w14:paraId="6EB38262" w14:textId="77777777" w:rsidR="00996DB4" w:rsidRPr="006E4132" w:rsidRDefault="00996DB4" w:rsidP="007424CC">
            <w:pPr>
              <w:rPr>
                <w:rFonts w:cstheme="minorHAnsi"/>
                <w:b/>
              </w:rPr>
            </w:pPr>
            <w:r w:rsidRPr="006E4132">
              <w:rPr>
                <w:rFonts w:cstheme="minorHAnsi"/>
                <w:b/>
              </w:rPr>
              <w:t>Offer for HTs/Senior Mental Health Leads</w:t>
            </w:r>
          </w:p>
        </w:tc>
        <w:tc>
          <w:tcPr>
            <w:tcW w:w="2567" w:type="dxa"/>
            <w:shd w:val="clear" w:color="auto" w:fill="F7CAAC" w:themeFill="accent2" w:themeFillTint="66"/>
          </w:tcPr>
          <w:p w14:paraId="779DDB44" w14:textId="77777777" w:rsidR="00996DB4" w:rsidRPr="006E4132" w:rsidRDefault="00996DB4" w:rsidP="007424CC">
            <w:pPr>
              <w:rPr>
                <w:rFonts w:cstheme="minorHAnsi"/>
                <w:b/>
              </w:rPr>
            </w:pPr>
            <w:r w:rsidRPr="006E4132">
              <w:rPr>
                <w:rFonts w:cstheme="minorHAnsi"/>
                <w:b/>
              </w:rPr>
              <w:t xml:space="preserve">Offer for School Staff </w:t>
            </w:r>
          </w:p>
        </w:tc>
        <w:tc>
          <w:tcPr>
            <w:tcW w:w="3248" w:type="dxa"/>
            <w:shd w:val="clear" w:color="auto" w:fill="F7CAAC" w:themeFill="accent2" w:themeFillTint="66"/>
          </w:tcPr>
          <w:p w14:paraId="7DF1AEAB" w14:textId="77777777" w:rsidR="00996DB4" w:rsidRPr="006E4132" w:rsidRDefault="00996DB4" w:rsidP="007424CC">
            <w:pPr>
              <w:rPr>
                <w:rFonts w:cstheme="minorHAnsi"/>
                <w:b/>
              </w:rPr>
            </w:pPr>
            <w:r w:rsidRPr="006E4132">
              <w:rPr>
                <w:rFonts w:cstheme="minorHAnsi"/>
                <w:b/>
              </w:rPr>
              <w:t xml:space="preserve">Offer for Pupils </w:t>
            </w:r>
          </w:p>
        </w:tc>
      </w:tr>
      <w:tr w:rsidR="00996DB4" w:rsidRPr="006E4132" w14:paraId="4F562CE8" w14:textId="77777777" w:rsidTr="00777798">
        <w:trPr>
          <w:jc w:val="center"/>
        </w:trPr>
        <w:tc>
          <w:tcPr>
            <w:tcW w:w="1736" w:type="dxa"/>
          </w:tcPr>
          <w:p w14:paraId="562A3F1F" w14:textId="77777777" w:rsidR="00996DB4" w:rsidRPr="006E4132" w:rsidRDefault="00996DB4" w:rsidP="007424CC">
            <w:pPr>
              <w:rPr>
                <w:rFonts w:cstheme="minorHAnsi"/>
                <w:sz w:val="20"/>
              </w:rPr>
            </w:pPr>
            <w:r w:rsidRPr="006E4132">
              <w:rPr>
                <w:rFonts w:cstheme="minorHAnsi"/>
                <w:sz w:val="20"/>
              </w:rPr>
              <w:t xml:space="preserve">Policy for mental health and Wellbeing </w:t>
            </w:r>
          </w:p>
        </w:tc>
        <w:tc>
          <w:tcPr>
            <w:tcW w:w="2225" w:type="dxa"/>
          </w:tcPr>
          <w:p w14:paraId="2DC47642" w14:textId="1E3C85F5" w:rsidR="00996DB4" w:rsidRPr="006E4132" w:rsidRDefault="00996DB4" w:rsidP="00530D5A">
            <w:pPr>
              <w:rPr>
                <w:rFonts w:cstheme="minorHAnsi"/>
                <w:sz w:val="20"/>
              </w:rPr>
            </w:pPr>
            <w:r w:rsidRPr="006E4132">
              <w:rPr>
                <w:rFonts w:cstheme="minorHAnsi"/>
                <w:sz w:val="20"/>
              </w:rPr>
              <w:t xml:space="preserve">Named trust leads for Mental Health and Wellbeing:  Claire </w:t>
            </w:r>
            <w:proofErr w:type="spellStart"/>
            <w:r w:rsidRPr="006E4132">
              <w:rPr>
                <w:rFonts w:cstheme="minorHAnsi"/>
                <w:sz w:val="20"/>
              </w:rPr>
              <w:t>Beyzade</w:t>
            </w:r>
            <w:proofErr w:type="spellEnd"/>
            <w:r w:rsidRPr="006E4132">
              <w:rPr>
                <w:rFonts w:cstheme="minorHAnsi"/>
                <w:sz w:val="20"/>
              </w:rPr>
              <w:t xml:space="preserve"> and </w:t>
            </w:r>
            <w:r w:rsidR="00530D5A">
              <w:rPr>
                <w:rFonts w:cstheme="minorHAnsi"/>
                <w:sz w:val="20"/>
              </w:rPr>
              <w:t>EP</w:t>
            </w:r>
            <w:r w:rsidRPr="006E4132">
              <w:rPr>
                <w:rFonts w:cstheme="minorHAnsi"/>
                <w:sz w:val="20"/>
              </w:rPr>
              <w:t xml:space="preserve"> </w:t>
            </w:r>
          </w:p>
        </w:tc>
        <w:tc>
          <w:tcPr>
            <w:tcW w:w="2567" w:type="dxa"/>
            <w:vMerge w:val="restart"/>
          </w:tcPr>
          <w:p w14:paraId="64F98E54" w14:textId="77777777" w:rsidR="00996DB4" w:rsidRPr="006E4132" w:rsidRDefault="00996DB4" w:rsidP="007424CC">
            <w:pPr>
              <w:rPr>
                <w:rFonts w:cstheme="minorHAnsi"/>
                <w:sz w:val="20"/>
              </w:rPr>
            </w:pPr>
            <w:r w:rsidRPr="006E4132">
              <w:rPr>
                <w:rFonts w:cstheme="minorHAnsi"/>
                <w:sz w:val="20"/>
              </w:rPr>
              <w:t>Training to address school based needs</w:t>
            </w:r>
          </w:p>
          <w:p w14:paraId="54D609E0" w14:textId="77777777" w:rsidR="00996DB4" w:rsidRPr="006E4132" w:rsidRDefault="00996DB4" w:rsidP="007424CC">
            <w:pPr>
              <w:rPr>
                <w:rFonts w:cstheme="minorHAnsi"/>
                <w:sz w:val="20"/>
              </w:rPr>
            </w:pPr>
          </w:p>
          <w:p w14:paraId="3245BCA7" w14:textId="77777777" w:rsidR="00996DB4" w:rsidRPr="006E4132" w:rsidRDefault="00996DB4" w:rsidP="007424CC">
            <w:pPr>
              <w:rPr>
                <w:rFonts w:cstheme="minorHAnsi"/>
                <w:sz w:val="22"/>
              </w:rPr>
            </w:pPr>
            <w:r w:rsidRPr="006E4132">
              <w:rPr>
                <w:rFonts w:cstheme="minorHAnsi"/>
                <w:sz w:val="20"/>
              </w:rPr>
              <w:t xml:space="preserve">Annual training linked to Safeguarding Training. </w:t>
            </w:r>
          </w:p>
        </w:tc>
        <w:tc>
          <w:tcPr>
            <w:tcW w:w="3248" w:type="dxa"/>
            <w:vMerge w:val="restart"/>
          </w:tcPr>
          <w:p w14:paraId="38632A2F" w14:textId="77777777" w:rsidR="00996DB4" w:rsidRPr="006E4132" w:rsidRDefault="00996DB4" w:rsidP="007424CC">
            <w:pPr>
              <w:rPr>
                <w:rFonts w:cstheme="minorHAnsi"/>
                <w:sz w:val="20"/>
              </w:rPr>
            </w:pPr>
            <w:r w:rsidRPr="006E4132">
              <w:rPr>
                <w:rFonts w:cstheme="minorHAnsi"/>
                <w:sz w:val="20"/>
              </w:rPr>
              <w:t xml:space="preserve">Mental Health and Wellbeing lessons planned carefully into Curriculum </w:t>
            </w:r>
          </w:p>
        </w:tc>
      </w:tr>
      <w:tr w:rsidR="00996DB4" w:rsidRPr="006E4132" w14:paraId="11B2BC28" w14:textId="77777777" w:rsidTr="00777798">
        <w:trPr>
          <w:trHeight w:val="54"/>
          <w:jc w:val="center"/>
        </w:trPr>
        <w:tc>
          <w:tcPr>
            <w:tcW w:w="1736" w:type="dxa"/>
          </w:tcPr>
          <w:p w14:paraId="3805A656" w14:textId="0F69CBE6" w:rsidR="00996DB4" w:rsidRPr="006E4132" w:rsidRDefault="00996DB4" w:rsidP="00530D5A">
            <w:pPr>
              <w:rPr>
                <w:rFonts w:cstheme="minorHAnsi"/>
                <w:sz w:val="20"/>
              </w:rPr>
            </w:pPr>
            <w:r w:rsidRPr="006E4132">
              <w:rPr>
                <w:rFonts w:cstheme="minorHAnsi"/>
                <w:sz w:val="20"/>
              </w:rPr>
              <w:t xml:space="preserve">Named Trust Leads for Mental Health and Wellbeing: </w:t>
            </w:r>
            <w:r w:rsidR="00530D5A">
              <w:rPr>
                <w:rFonts w:cstheme="minorHAnsi"/>
                <w:sz w:val="20"/>
              </w:rPr>
              <w:t>EP</w:t>
            </w:r>
            <w:r w:rsidRPr="006E4132">
              <w:rPr>
                <w:rFonts w:cstheme="minorHAnsi"/>
                <w:sz w:val="20"/>
              </w:rPr>
              <w:t xml:space="preserve"> and Claire </w:t>
            </w:r>
            <w:proofErr w:type="spellStart"/>
            <w:r w:rsidRPr="006E4132">
              <w:rPr>
                <w:rFonts w:cstheme="minorHAnsi"/>
                <w:sz w:val="20"/>
              </w:rPr>
              <w:t>Beyzade</w:t>
            </w:r>
            <w:proofErr w:type="spellEnd"/>
          </w:p>
        </w:tc>
        <w:tc>
          <w:tcPr>
            <w:tcW w:w="2225" w:type="dxa"/>
          </w:tcPr>
          <w:p w14:paraId="4BCAF3DA" w14:textId="77777777" w:rsidR="00996DB4" w:rsidRPr="006E4132" w:rsidRDefault="00996DB4" w:rsidP="007424CC">
            <w:pPr>
              <w:rPr>
                <w:rFonts w:cstheme="minorHAnsi"/>
                <w:sz w:val="20"/>
              </w:rPr>
            </w:pPr>
            <w:r w:rsidRPr="006E4132">
              <w:rPr>
                <w:rFonts w:cstheme="minorHAnsi"/>
                <w:sz w:val="20"/>
              </w:rPr>
              <w:t xml:space="preserve">Policy for mental health and Wellbeing </w:t>
            </w:r>
          </w:p>
        </w:tc>
        <w:tc>
          <w:tcPr>
            <w:tcW w:w="2567" w:type="dxa"/>
            <w:vMerge/>
          </w:tcPr>
          <w:p w14:paraId="43F9DE64" w14:textId="77777777" w:rsidR="00996DB4" w:rsidRPr="006E4132" w:rsidRDefault="00996DB4" w:rsidP="007424CC">
            <w:pPr>
              <w:rPr>
                <w:rFonts w:cstheme="minorHAnsi"/>
                <w:sz w:val="20"/>
              </w:rPr>
            </w:pPr>
          </w:p>
        </w:tc>
        <w:tc>
          <w:tcPr>
            <w:tcW w:w="3248" w:type="dxa"/>
            <w:vMerge/>
          </w:tcPr>
          <w:p w14:paraId="63D58741" w14:textId="77777777" w:rsidR="00996DB4" w:rsidRPr="006E4132" w:rsidRDefault="00996DB4" w:rsidP="007424CC">
            <w:pPr>
              <w:rPr>
                <w:rFonts w:cstheme="minorHAnsi"/>
                <w:sz w:val="20"/>
              </w:rPr>
            </w:pPr>
          </w:p>
        </w:tc>
      </w:tr>
      <w:tr w:rsidR="00996DB4" w:rsidRPr="006E4132" w14:paraId="4EE52F74" w14:textId="77777777" w:rsidTr="00777798">
        <w:trPr>
          <w:jc w:val="center"/>
        </w:trPr>
        <w:tc>
          <w:tcPr>
            <w:tcW w:w="1736" w:type="dxa"/>
          </w:tcPr>
          <w:p w14:paraId="10E90175" w14:textId="77777777" w:rsidR="00996DB4" w:rsidRPr="006E4132" w:rsidRDefault="00996DB4" w:rsidP="007424CC">
            <w:pPr>
              <w:rPr>
                <w:rFonts w:cstheme="minorHAnsi"/>
                <w:sz w:val="20"/>
              </w:rPr>
            </w:pPr>
            <w:r w:rsidRPr="006E4132">
              <w:rPr>
                <w:rFonts w:cstheme="minorHAnsi"/>
                <w:sz w:val="20"/>
              </w:rPr>
              <w:t>Wellbeing working party to promote positive mental health and wellbeing in the office.</w:t>
            </w:r>
          </w:p>
        </w:tc>
        <w:tc>
          <w:tcPr>
            <w:tcW w:w="2225" w:type="dxa"/>
          </w:tcPr>
          <w:p w14:paraId="55E99E73" w14:textId="77777777" w:rsidR="00996DB4" w:rsidRPr="006E4132" w:rsidRDefault="00996DB4" w:rsidP="007424CC">
            <w:pPr>
              <w:rPr>
                <w:rFonts w:cstheme="minorHAnsi"/>
                <w:sz w:val="20"/>
              </w:rPr>
            </w:pPr>
            <w:r w:rsidRPr="006E4132">
              <w:rPr>
                <w:rFonts w:cstheme="minorHAnsi"/>
                <w:sz w:val="20"/>
              </w:rPr>
              <w:t>Supervision with Educational Psychologists</w:t>
            </w:r>
          </w:p>
        </w:tc>
        <w:tc>
          <w:tcPr>
            <w:tcW w:w="2567" w:type="dxa"/>
          </w:tcPr>
          <w:p w14:paraId="7E707D69" w14:textId="77777777" w:rsidR="00996DB4" w:rsidRPr="006E4132" w:rsidRDefault="00996DB4" w:rsidP="007424CC">
            <w:pPr>
              <w:rPr>
                <w:rFonts w:cstheme="minorHAnsi"/>
                <w:sz w:val="20"/>
              </w:rPr>
            </w:pPr>
            <w:r w:rsidRPr="006E4132">
              <w:rPr>
                <w:rFonts w:cstheme="minorHAnsi"/>
                <w:sz w:val="20"/>
              </w:rPr>
              <w:t xml:space="preserve">Access to Staff Care Services – which offers counselling </w:t>
            </w:r>
            <w:r w:rsidR="007C0923" w:rsidRPr="006E4132">
              <w:rPr>
                <w:rFonts w:cstheme="minorHAnsi"/>
                <w:sz w:val="20"/>
              </w:rPr>
              <w:t>etc.</w:t>
            </w:r>
          </w:p>
        </w:tc>
        <w:tc>
          <w:tcPr>
            <w:tcW w:w="3248" w:type="dxa"/>
          </w:tcPr>
          <w:p w14:paraId="3C882AF8" w14:textId="77777777" w:rsidR="00996DB4" w:rsidRPr="006E4132" w:rsidRDefault="00996DB4" w:rsidP="007424CC">
            <w:pPr>
              <w:rPr>
                <w:rFonts w:cstheme="minorHAnsi"/>
                <w:sz w:val="20"/>
              </w:rPr>
            </w:pPr>
            <w:r w:rsidRPr="006E4132">
              <w:rPr>
                <w:rFonts w:cstheme="minorHAnsi"/>
                <w:sz w:val="20"/>
              </w:rPr>
              <w:t xml:space="preserve">Themed days/Weeks e.g. ‘Hello Yellow’ ‘Mental Health Awareness week’ to raise awareness for pupils and parents  </w:t>
            </w:r>
          </w:p>
        </w:tc>
      </w:tr>
      <w:tr w:rsidR="00996DB4" w:rsidRPr="006E4132" w14:paraId="02299B20" w14:textId="77777777" w:rsidTr="00777798">
        <w:trPr>
          <w:jc w:val="center"/>
        </w:trPr>
        <w:tc>
          <w:tcPr>
            <w:tcW w:w="1736" w:type="dxa"/>
          </w:tcPr>
          <w:p w14:paraId="495A5A4B" w14:textId="77777777" w:rsidR="00996DB4" w:rsidRPr="006E4132" w:rsidRDefault="00996DB4" w:rsidP="007424CC">
            <w:pPr>
              <w:rPr>
                <w:rFonts w:cstheme="minorHAnsi"/>
                <w:sz w:val="20"/>
              </w:rPr>
            </w:pPr>
            <w:r w:rsidRPr="006E4132">
              <w:rPr>
                <w:rFonts w:cstheme="minorHAnsi"/>
                <w:sz w:val="20"/>
              </w:rPr>
              <w:t xml:space="preserve">Mental Health First Aider training provided by Charlie Waller Trust. </w:t>
            </w:r>
          </w:p>
          <w:p w14:paraId="2A46D154" w14:textId="77777777" w:rsidR="00996DB4" w:rsidRPr="006E4132" w:rsidRDefault="00996DB4" w:rsidP="007424CC">
            <w:pPr>
              <w:rPr>
                <w:rFonts w:cstheme="minorHAnsi"/>
                <w:sz w:val="20"/>
              </w:rPr>
            </w:pPr>
          </w:p>
        </w:tc>
        <w:tc>
          <w:tcPr>
            <w:tcW w:w="2225" w:type="dxa"/>
          </w:tcPr>
          <w:p w14:paraId="79D9546F" w14:textId="77777777" w:rsidR="00996DB4" w:rsidRPr="006E4132" w:rsidRDefault="00996DB4" w:rsidP="007424CC">
            <w:pPr>
              <w:rPr>
                <w:rFonts w:cstheme="minorHAnsi"/>
                <w:sz w:val="20"/>
              </w:rPr>
            </w:pPr>
            <w:r w:rsidRPr="006E4132">
              <w:rPr>
                <w:rFonts w:cstheme="minorHAnsi"/>
                <w:sz w:val="20"/>
              </w:rPr>
              <w:t>Annual Audit of mental health and wellbeing provision</w:t>
            </w:r>
          </w:p>
        </w:tc>
        <w:tc>
          <w:tcPr>
            <w:tcW w:w="2567" w:type="dxa"/>
          </w:tcPr>
          <w:p w14:paraId="21892D1F" w14:textId="77777777" w:rsidR="00777798" w:rsidRDefault="00777798" w:rsidP="00777798">
            <w:pPr>
              <w:pStyle w:val="NoSpacing"/>
              <w:rPr>
                <w:sz w:val="20"/>
                <w:szCs w:val="20"/>
                <w:lang w:eastAsia="en-GB"/>
              </w:rPr>
            </w:pPr>
            <w:r w:rsidRPr="008864C9">
              <w:rPr>
                <w:sz w:val="20"/>
                <w:szCs w:val="20"/>
                <w:lang w:eastAsia="en-GB"/>
              </w:rPr>
              <w:t>Support of the trust’s educational psychologists to work with staff. Including</w:t>
            </w:r>
            <w:r>
              <w:rPr>
                <w:sz w:val="20"/>
                <w:szCs w:val="20"/>
                <w:lang w:eastAsia="en-GB"/>
              </w:rPr>
              <w:t xml:space="preserve">: </w:t>
            </w:r>
          </w:p>
          <w:p w14:paraId="2694CF69" w14:textId="77777777" w:rsidR="00777798" w:rsidRDefault="00777798" w:rsidP="00396A97">
            <w:pPr>
              <w:pStyle w:val="NoSpacing"/>
              <w:numPr>
                <w:ilvl w:val="0"/>
                <w:numId w:val="16"/>
              </w:numPr>
              <w:rPr>
                <w:sz w:val="20"/>
                <w:szCs w:val="20"/>
                <w:lang w:eastAsia="en-GB"/>
              </w:rPr>
            </w:pPr>
            <w:r w:rsidRPr="008864C9">
              <w:rPr>
                <w:sz w:val="20"/>
                <w:szCs w:val="20"/>
                <w:lang w:eastAsia="en-GB"/>
              </w:rPr>
              <w:t xml:space="preserve">Supervision for staff </w:t>
            </w:r>
          </w:p>
          <w:p w14:paraId="35E5BE1F" w14:textId="77777777" w:rsidR="00777798" w:rsidRDefault="00777798" w:rsidP="00396A97">
            <w:pPr>
              <w:pStyle w:val="NoSpacing"/>
              <w:numPr>
                <w:ilvl w:val="0"/>
                <w:numId w:val="16"/>
              </w:numPr>
              <w:rPr>
                <w:sz w:val="20"/>
                <w:szCs w:val="20"/>
                <w:lang w:eastAsia="en-GB"/>
              </w:rPr>
            </w:pPr>
            <w:r>
              <w:rPr>
                <w:sz w:val="20"/>
                <w:szCs w:val="20"/>
                <w:lang w:eastAsia="en-GB"/>
              </w:rPr>
              <w:t>S</w:t>
            </w:r>
            <w:r w:rsidRPr="008864C9">
              <w:rPr>
                <w:sz w:val="20"/>
                <w:szCs w:val="20"/>
                <w:lang w:eastAsia="en-GB"/>
              </w:rPr>
              <w:t>upport for staff with vulnerable pupils</w:t>
            </w:r>
            <w:r>
              <w:rPr>
                <w:sz w:val="20"/>
                <w:szCs w:val="20"/>
                <w:lang w:eastAsia="en-GB"/>
              </w:rPr>
              <w:t xml:space="preserve"> </w:t>
            </w:r>
          </w:p>
          <w:p w14:paraId="49BB6FF8" w14:textId="77777777" w:rsidR="00996DB4" w:rsidRPr="006E4132" w:rsidRDefault="00777798" w:rsidP="00396A97">
            <w:pPr>
              <w:pStyle w:val="NoSpacing"/>
              <w:numPr>
                <w:ilvl w:val="0"/>
                <w:numId w:val="16"/>
              </w:numPr>
              <w:rPr>
                <w:rFonts w:cstheme="minorHAnsi"/>
                <w:sz w:val="20"/>
              </w:rPr>
            </w:pPr>
            <w:r w:rsidRPr="008864C9">
              <w:rPr>
                <w:sz w:val="20"/>
                <w:szCs w:val="20"/>
                <w:lang w:eastAsia="en-GB"/>
              </w:rPr>
              <w:t>Consultations with the educational psychologist – An opportunity for class teachers to consult with an educational psychologist to help identify and put in place strategies to support wellbeing in children.</w:t>
            </w:r>
          </w:p>
        </w:tc>
        <w:tc>
          <w:tcPr>
            <w:tcW w:w="3248" w:type="dxa"/>
          </w:tcPr>
          <w:p w14:paraId="4D7CB319" w14:textId="42614A1B" w:rsidR="00996DB4" w:rsidRDefault="00996DB4" w:rsidP="007424CC">
            <w:pPr>
              <w:rPr>
                <w:rFonts w:cstheme="minorHAnsi"/>
                <w:sz w:val="20"/>
              </w:rPr>
            </w:pPr>
            <w:r w:rsidRPr="006E4132">
              <w:rPr>
                <w:rFonts w:cstheme="minorHAnsi"/>
                <w:sz w:val="20"/>
              </w:rPr>
              <w:t>Pupil Voice is heard through school council/Mental Health Champions</w:t>
            </w:r>
            <w:r w:rsidR="0070741A">
              <w:rPr>
                <w:rFonts w:cstheme="minorHAnsi"/>
                <w:sz w:val="20"/>
              </w:rPr>
              <w:t xml:space="preserve"> via Meetings. </w:t>
            </w:r>
            <w:r w:rsidRPr="006E4132">
              <w:rPr>
                <w:rFonts w:cstheme="minorHAnsi"/>
                <w:sz w:val="20"/>
              </w:rPr>
              <w:t xml:space="preserve"> </w:t>
            </w:r>
          </w:p>
          <w:p w14:paraId="5C69604D" w14:textId="77777777" w:rsidR="0070741A" w:rsidRDefault="0070741A" w:rsidP="007424CC">
            <w:pPr>
              <w:rPr>
                <w:rFonts w:cstheme="minorHAnsi"/>
                <w:sz w:val="20"/>
              </w:rPr>
            </w:pPr>
          </w:p>
          <w:p w14:paraId="36C36C97" w14:textId="179A20B6" w:rsidR="0070741A" w:rsidRPr="006E4132" w:rsidRDefault="0070741A" w:rsidP="007424CC">
            <w:pPr>
              <w:rPr>
                <w:rFonts w:cstheme="minorHAnsi"/>
                <w:sz w:val="20"/>
              </w:rPr>
            </w:pPr>
            <w:r>
              <w:rPr>
                <w:rFonts w:cstheme="minorHAnsi"/>
                <w:sz w:val="20"/>
              </w:rPr>
              <w:t xml:space="preserve">Pupil voice from all pupils through activities in Mental Health Week/Hello Yellow days- activities shared by The Charlie Waller Trust. </w:t>
            </w:r>
          </w:p>
        </w:tc>
      </w:tr>
      <w:tr w:rsidR="00996DB4" w:rsidRPr="006E4132" w14:paraId="0A919EA9" w14:textId="77777777" w:rsidTr="00777798">
        <w:trPr>
          <w:jc w:val="center"/>
        </w:trPr>
        <w:tc>
          <w:tcPr>
            <w:tcW w:w="1736" w:type="dxa"/>
          </w:tcPr>
          <w:p w14:paraId="1130CBEE" w14:textId="77777777" w:rsidR="00996DB4" w:rsidRPr="006E4132" w:rsidRDefault="00996DB4" w:rsidP="007424CC">
            <w:pPr>
              <w:rPr>
                <w:rFonts w:cstheme="minorHAnsi"/>
                <w:sz w:val="20"/>
              </w:rPr>
            </w:pPr>
          </w:p>
        </w:tc>
        <w:tc>
          <w:tcPr>
            <w:tcW w:w="2225" w:type="dxa"/>
          </w:tcPr>
          <w:p w14:paraId="180C30DF" w14:textId="77777777" w:rsidR="00996DB4" w:rsidRPr="006E4132" w:rsidRDefault="00996DB4" w:rsidP="007424CC">
            <w:pPr>
              <w:rPr>
                <w:rFonts w:cstheme="minorHAnsi"/>
                <w:sz w:val="20"/>
              </w:rPr>
            </w:pPr>
            <w:r w:rsidRPr="006E4132">
              <w:rPr>
                <w:rFonts w:cstheme="minorHAnsi"/>
                <w:sz w:val="20"/>
              </w:rPr>
              <w:t>Senior Mental Health Lead Network- Supportive Clusters</w:t>
            </w:r>
          </w:p>
        </w:tc>
        <w:tc>
          <w:tcPr>
            <w:tcW w:w="2567" w:type="dxa"/>
          </w:tcPr>
          <w:p w14:paraId="26BBA977" w14:textId="77777777" w:rsidR="00996DB4" w:rsidRPr="006E4132" w:rsidRDefault="00996DB4" w:rsidP="007424CC">
            <w:pPr>
              <w:rPr>
                <w:rFonts w:cstheme="minorHAnsi"/>
                <w:sz w:val="20"/>
              </w:rPr>
            </w:pPr>
            <w:r w:rsidRPr="006E4132">
              <w:rPr>
                <w:rFonts w:cstheme="minorHAnsi"/>
                <w:sz w:val="20"/>
              </w:rPr>
              <w:t>Judicium DSL Supervision</w:t>
            </w:r>
          </w:p>
        </w:tc>
        <w:tc>
          <w:tcPr>
            <w:tcW w:w="3248" w:type="dxa"/>
          </w:tcPr>
          <w:p w14:paraId="0860F487" w14:textId="77777777" w:rsidR="00996DB4" w:rsidRPr="006E4132" w:rsidRDefault="00996DB4" w:rsidP="007424CC">
            <w:pPr>
              <w:rPr>
                <w:rFonts w:cstheme="minorHAnsi"/>
                <w:sz w:val="20"/>
              </w:rPr>
            </w:pPr>
            <w:r w:rsidRPr="006E4132">
              <w:rPr>
                <w:rFonts w:cstheme="minorHAnsi"/>
                <w:color w:val="333333"/>
                <w:sz w:val="20"/>
                <w:shd w:val="clear" w:color="auto" w:fill="FFFFFF"/>
              </w:rPr>
              <w:t> A range of evidence based interventions to support wellbeing and resilience</w:t>
            </w:r>
          </w:p>
        </w:tc>
      </w:tr>
      <w:tr w:rsidR="00996DB4" w:rsidRPr="006E4132" w14:paraId="39D69CFA" w14:textId="77777777" w:rsidTr="00777798">
        <w:trPr>
          <w:jc w:val="center"/>
        </w:trPr>
        <w:tc>
          <w:tcPr>
            <w:tcW w:w="1736" w:type="dxa"/>
          </w:tcPr>
          <w:p w14:paraId="0F80750A" w14:textId="77777777" w:rsidR="00996DB4" w:rsidRPr="006E4132" w:rsidRDefault="00996DB4" w:rsidP="007424CC">
            <w:pPr>
              <w:rPr>
                <w:rFonts w:cstheme="minorHAnsi"/>
                <w:sz w:val="20"/>
              </w:rPr>
            </w:pPr>
          </w:p>
        </w:tc>
        <w:tc>
          <w:tcPr>
            <w:tcW w:w="2225" w:type="dxa"/>
          </w:tcPr>
          <w:p w14:paraId="4E16CA96" w14:textId="77777777" w:rsidR="00996DB4" w:rsidRPr="006E4132" w:rsidRDefault="00996DB4" w:rsidP="007424CC">
            <w:pPr>
              <w:rPr>
                <w:rFonts w:cstheme="minorHAnsi"/>
                <w:sz w:val="20"/>
              </w:rPr>
            </w:pPr>
            <w:r w:rsidRPr="006E4132">
              <w:rPr>
                <w:rFonts w:cstheme="minorHAnsi"/>
                <w:sz w:val="20"/>
              </w:rPr>
              <w:t>Clear trust wide provision mapping with a ‘universal, targeted and specialist’ approach</w:t>
            </w:r>
          </w:p>
        </w:tc>
        <w:tc>
          <w:tcPr>
            <w:tcW w:w="2567" w:type="dxa"/>
          </w:tcPr>
          <w:p w14:paraId="5B66C10B" w14:textId="77777777" w:rsidR="00996DB4" w:rsidRPr="006E4132" w:rsidRDefault="00996DB4" w:rsidP="007424CC">
            <w:pPr>
              <w:rPr>
                <w:rFonts w:cstheme="minorHAnsi"/>
                <w:sz w:val="20"/>
              </w:rPr>
            </w:pPr>
            <w:r w:rsidRPr="006E4132">
              <w:rPr>
                <w:rFonts w:cstheme="minorHAnsi"/>
                <w:sz w:val="20"/>
              </w:rPr>
              <w:t xml:space="preserve">Access to occupational health </w:t>
            </w:r>
          </w:p>
        </w:tc>
        <w:tc>
          <w:tcPr>
            <w:tcW w:w="3248" w:type="dxa"/>
          </w:tcPr>
          <w:p w14:paraId="1008BA0F" w14:textId="77777777" w:rsidR="00996DB4" w:rsidRPr="006E4132" w:rsidRDefault="000452FB" w:rsidP="00777798">
            <w:pPr>
              <w:shd w:val="clear" w:color="auto" w:fill="FFFFFF"/>
              <w:spacing w:before="45" w:after="45"/>
              <w:rPr>
                <w:rFonts w:cstheme="minorHAnsi"/>
                <w:sz w:val="20"/>
              </w:rPr>
            </w:pPr>
            <w:r>
              <w:rPr>
                <w:rFonts w:cstheme="minorHAnsi"/>
                <w:color w:val="333333"/>
                <w:sz w:val="20"/>
                <w:lang w:eastAsia="en-GB"/>
              </w:rPr>
              <w:t>S</w:t>
            </w:r>
            <w:r w:rsidR="00996DB4" w:rsidRPr="006E4132">
              <w:rPr>
                <w:rFonts w:cstheme="minorHAnsi"/>
                <w:color w:val="333333"/>
                <w:sz w:val="20"/>
                <w:lang w:eastAsia="en-GB"/>
              </w:rPr>
              <w:t>upport of the trust’s educational psychologists to work with families and children to support wellbeing</w:t>
            </w:r>
          </w:p>
        </w:tc>
      </w:tr>
      <w:tr w:rsidR="00996DB4" w:rsidRPr="006E4132" w14:paraId="1D6FC92B" w14:textId="77777777" w:rsidTr="00777798">
        <w:trPr>
          <w:jc w:val="center"/>
        </w:trPr>
        <w:tc>
          <w:tcPr>
            <w:tcW w:w="1736" w:type="dxa"/>
          </w:tcPr>
          <w:p w14:paraId="79510041" w14:textId="77777777" w:rsidR="00996DB4" w:rsidRPr="006E4132" w:rsidRDefault="00996DB4" w:rsidP="007424CC">
            <w:pPr>
              <w:spacing w:before="45" w:after="45"/>
              <w:rPr>
                <w:rFonts w:cstheme="minorHAnsi"/>
                <w:b/>
                <w:color w:val="333333"/>
                <w:sz w:val="20"/>
                <w:lang w:eastAsia="en-GB"/>
              </w:rPr>
            </w:pPr>
          </w:p>
        </w:tc>
        <w:tc>
          <w:tcPr>
            <w:tcW w:w="2225" w:type="dxa"/>
          </w:tcPr>
          <w:p w14:paraId="3383AADC" w14:textId="77777777" w:rsidR="00996DB4" w:rsidRPr="006E4132" w:rsidRDefault="00996DB4" w:rsidP="00777798">
            <w:pPr>
              <w:spacing w:before="45" w:after="45"/>
              <w:rPr>
                <w:rFonts w:cstheme="minorHAnsi"/>
                <w:sz w:val="20"/>
              </w:rPr>
            </w:pPr>
            <w:r w:rsidRPr="006E4132">
              <w:rPr>
                <w:rFonts w:cstheme="minorHAnsi"/>
                <w:b/>
                <w:color w:val="333333"/>
                <w:sz w:val="20"/>
                <w:lang w:eastAsia="en-GB"/>
              </w:rPr>
              <w:t>School based reviews –</w:t>
            </w:r>
            <w:r w:rsidRPr="006E4132">
              <w:rPr>
                <w:rFonts w:cstheme="minorHAnsi"/>
                <w:color w:val="333333"/>
                <w:sz w:val="20"/>
                <w:lang w:eastAsia="en-GB"/>
              </w:rPr>
              <w:t xml:space="preserve"> an opportunity for members of the school’s SLT to meet with the educational psychologist to help decide on best ways forward to support wellbeing in children in particular where there are concerns around groups of children or where a school’s own data analysis identified priorities</w:t>
            </w:r>
          </w:p>
        </w:tc>
        <w:tc>
          <w:tcPr>
            <w:tcW w:w="2567" w:type="dxa"/>
          </w:tcPr>
          <w:p w14:paraId="5D3E8D77" w14:textId="77777777" w:rsidR="00996DB4" w:rsidRPr="006E4132" w:rsidRDefault="00996DB4" w:rsidP="007424CC">
            <w:pPr>
              <w:rPr>
                <w:rFonts w:cstheme="minorHAnsi"/>
                <w:sz w:val="20"/>
              </w:rPr>
            </w:pPr>
            <w:r w:rsidRPr="006E4132">
              <w:rPr>
                <w:rFonts w:cstheme="minorHAnsi"/>
                <w:sz w:val="20"/>
              </w:rPr>
              <w:t>Diocese support for staff</w:t>
            </w:r>
          </w:p>
        </w:tc>
        <w:tc>
          <w:tcPr>
            <w:tcW w:w="3248" w:type="dxa"/>
          </w:tcPr>
          <w:p w14:paraId="43C5FC60" w14:textId="77777777" w:rsidR="00996DB4" w:rsidRPr="006E4132" w:rsidRDefault="00996DB4" w:rsidP="007424CC">
            <w:pPr>
              <w:rPr>
                <w:rFonts w:cstheme="minorHAnsi"/>
                <w:sz w:val="20"/>
              </w:rPr>
            </w:pPr>
            <w:r w:rsidRPr="006E4132">
              <w:rPr>
                <w:rFonts w:cstheme="minorHAnsi"/>
                <w:sz w:val="20"/>
              </w:rPr>
              <w:t>Clear signposting to referring pupils to the next tier of support</w:t>
            </w:r>
          </w:p>
        </w:tc>
      </w:tr>
      <w:tr w:rsidR="00996DB4" w:rsidRPr="006E4132" w14:paraId="5C61D30B" w14:textId="77777777" w:rsidTr="00777798">
        <w:trPr>
          <w:jc w:val="center"/>
        </w:trPr>
        <w:tc>
          <w:tcPr>
            <w:tcW w:w="1736" w:type="dxa"/>
          </w:tcPr>
          <w:p w14:paraId="64852560" w14:textId="77777777" w:rsidR="00996DB4" w:rsidRPr="006E4132" w:rsidRDefault="00996DB4" w:rsidP="007424CC">
            <w:pPr>
              <w:rPr>
                <w:rFonts w:cstheme="minorHAnsi"/>
                <w:sz w:val="20"/>
              </w:rPr>
            </w:pPr>
          </w:p>
        </w:tc>
        <w:tc>
          <w:tcPr>
            <w:tcW w:w="2225" w:type="dxa"/>
          </w:tcPr>
          <w:p w14:paraId="62F7BAE6" w14:textId="31BB653A" w:rsidR="00996DB4" w:rsidRPr="0070741A" w:rsidRDefault="0070741A" w:rsidP="007424CC">
            <w:pPr>
              <w:rPr>
                <w:rFonts w:cstheme="minorHAnsi"/>
                <w:sz w:val="20"/>
              </w:rPr>
            </w:pPr>
            <w:r w:rsidRPr="0070741A">
              <w:rPr>
                <w:rFonts w:cstheme="minorHAnsi"/>
                <w:sz w:val="20"/>
              </w:rPr>
              <w:t>Access to Emotional Wellbeing Teams if used</w:t>
            </w:r>
          </w:p>
        </w:tc>
        <w:tc>
          <w:tcPr>
            <w:tcW w:w="2567" w:type="dxa"/>
          </w:tcPr>
          <w:p w14:paraId="54CA0064" w14:textId="77777777" w:rsidR="00996DB4" w:rsidRPr="006E4132" w:rsidRDefault="00996DB4" w:rsidP="007424CC">
            <w:pPr>
              <w:rPr>
                <w:rFonts w:cstheme="minorHAnsi"/>
                <w:sz w:val="20"/>
              </w:rPr>
            </w:pPr>
            <w:r w:rsidRPr="006E4132">
              <w:rPr>
                <w:rFonts w:cstheme="minorHAnsi"/>
                <w:sz w:val="20"/>
              </w:rPr>
              <w:t>ELSA training, support and supervision</w:t>
            </w:r>
          </w:p>
          <w:p w14:paraId="647DD950" w14:textId="77777777" w:rsidR="00996DB4" w:rsidRPr="006E4132" w:rsidRDefault="00996DB4" w:rsidP="007424CC">
            <w:pPr>
              <w:rPr>
                <w:rFonts w:cstheme="minorHAnsi"/>
                <w:sz w:val="20"/>
              </w:rPr>
            </w:pPr>
          </w:p>
        </w:tc>
        <w:tc>
          <w:tcPr>
            <w:tcW w:w="3248" w:type="dxa"/>
          </w:tcPr>
          <w:p w14:paraId="4B06BBDC" w14:textId="77777777" w:rsidR="00996DB4" w:rsidRPr="006E4132" w:rsidRDefault="00996DB4" w:rsidP="00777798">
            <w:pPr>
              <w:spacing w:before="45" w:after="45"/>
              <w:rPr>
                <w:rFonts w:cstheme="minorHAnsi"/>
                <w:sz w:val="20"/>
              </w:rPr>
            </w:pPr>
            <w:r w:rsidRPr="006E4132">
              <w:rPr>
                <w:rFonts w:cstheme="minorHAnsi"/>
                <w:color w:val="333333"/>
                <w:sz w:val="20"/>
                <w:lang w:eastAsia="en-GB"/>
              </w:rPr>
              <w:t>Video Interactive Guidance (VIG) – an evidence based programme that aims to build on positive communication between children and other children, or children with adults</w:t>
            </w:r>
          </w:p>
        </w:tc>
      </w:tr>
      <w:tr w:rsidR="00996DB4" w:rsidRPr="006E4132" w14:paraId="366C62B4" w14:textId="77777777" w:rsidTr="00777798">
        <w:trPr>
          <w:jc w:val="center"/>
        </w:trPr>
        <w:tc>
          <w:tcPr>
            <w:tcW w:w="1736" w:type="dxa"/>
          </w:tcPr>
          <w:p w14:paraId="2FEA2AF5" w14:textId="77777777" w:rsidR="00996DB4" w:rsidRPr="006E4132" w:rsidRDefault="00996DB4" w:rsidP="007424CC">
            <w:pPr>
              <w:rPr>
                <w:rFonts w:cstheme="minorHAnsi"/>
                <w:sz w:val="20"/>
              </w:rPr>
            </w:pPr>
          </w:p>
        </w:tc>
        <w:tc>
          <w:tcPr>
            <w:tcW w:w="2225" w:type="dxa"/>
          </w:tcPr>
          <w:p w14:paraId="457ECA4D" w14:textId="77777777" w:rsidR="00996DB4" w:rsidRPr="006E4132" w:rsidRDefault="00996DB4" w:rsidP="007424CC">
            <w:pPr>
              <w:rPr>
                <w:rFonts w:cstheme="minorHAnsi"/>
                <w:sz w:val="20"/>
              </w:rPr>
            </w:pPr>
          </w:p>
        </w:tc>
        <w:tc>
          <w:tcPr>
            <w:tcW w:w="2567" w:type="dxa"/>
          </w:tcPr>
          <w:p w14:paraId="2C23C8E3" w14:textId="77777777" w:rsidR="00996DB4" w:rsidRPr="006E4132" w:rsidRDefault="00996DB4" w:rsidP="007424CC">
            <w:pPr>
              <w:rPr>
                <w:rFonts w:cstheme="minorHAnsi"/>
                <w:sz w:val="20"/>
              </w:rPr>
            </w:pPr>
            <w:r w:rsidRPr="006E4132">
              <w:rPr>
                <w:rFonts w:cstheme="minorHAnsi"/>
                <w:sz w:val="20"/>
              </w:rPr>
              <w:t>Play therapy training</w:t>
            </w:r>
          </w:p>
        </w:tc>
        <w:tc>
          <w:tcPr>
            <w:tcW w:w="3248" w:type="dxa"/>
          </w:tcPr>
          <w:p w14:paraId="73DE68EE" w14:textId="77777777" w:rsidR="00996DB4" w:rsidRPr="006E4132" w:rsidRDefault="00996DB4" w:rsidP="00777798">
            <w:pPr>
              <w:spacing w:before="45" w:after="45"/>
              <w:rPr>
                <w:rFonts w:cstheme="minorHAnsi"/>
                <w:sz w:val="20"/>
              </w:rPr>
            </w:pPr>
            <w:r w:rsidRPr="006E4132">
              <w:rPr>
                <w:rFonts w:cstheme="minorHAnsi"/>
                <w:color w:val="333333"/>
                <w:sz w:val="20"/>
                <w:lang w:eastAsia="en-GB"/>
              </w:rPr>
              <w:t>One to one CBA work with children who display a high level of need (from the trust educational phycologists)</w:t>
            </w:r>
          </w:p>
        </w:tc>
      </w:tr>
      <w:tr w:rsidR="00996DB4" w:rsidRPr="006E4132" w14:paraId="669859C6" w14:textId="77777777" w:rsidTr="00777798">
        <w:trPr>
          <w:jc w:val="center"/>
        </w:trPr>
        <w:tc>
          <w:tcPr>
            <w:tcW w:w="1736" w:type="dxa"/>
          </w:tcPr>
          <w:p w14:paraId="7713711F" w14:textId="77777777" w:rsidR="00996DB4" w:rsidRPr="006E4132" w:rsidRDefault="00996DB4" w:rsidP="007424CC">
            <w:pPr>
              <w:rPr>
                <w:rFonts w:cstheme="minorHAnsi"/>
                <w:sz w:val="20"/>
              </w:rPr>
            </w:pPr>
          </w:p>
        </w:tc>
        <w:tc>
          <w:tcPr>
            <w:tcW w:w="2225" w:type="dxa"/>
          </w:tcPr>
          <w:p w14:paraId="3FE7BB61" w14:textId="77777777" w:rsidR="00996DB4" w:rsidRPr="006E4132" w:rsidRDefault="00996DB4" w:rsidP="007424CC">
            <w:pPr>
              <w:rPr>
                <w:rFonts w:cstheme="minorHAnsi"/>
                <w:sz w:val="20"/>
              </w:rPr>
            </w:pPr>
          </w:p>
        </w:tc>
        <w:tc>
          <w:tcPr>
            <w:tcW w:w="2567" w:type="dxa"/>
          </w:tcPr>
          <w:p w14:paraId="380C61AA" w14:textId="77777777" w:rsidR="00777798" w:rsidRDefault="00777798" w:rsidP="00777798">
            <w:pPr>
              <w:spacing w:before="45" w:after="45"/>
              <w:rPr>
                <w:rFonts w:cstheme="minorHAnsi"/>
                <w:color w:val="333333"/>
                <w:sz w:val="20"/>
                <w:lang w:eastAsia="en-GB"/>
              </w:rPr>
            </w:pPr>
            <w:r>
              <w:rPr>
                <w:rFonts w:cstheme="minorHAnsi"/>
                <w:color w:val="333333"/>
                <w:sz w:val="20"/>
                <w:lang w:eastAsia="en-GB"/>
              </w:rPr>
              <w:t>Critical incident support:</w:t>
            </w:r>
          </w:p>
          <w:p w14:paraId="4E0B800A" w14:textId="77777777" w:rsidR="00996DB4" w:rsidRPr="006E4132" w:rsidRDefault="00996DB4" w:rsidP="00777798">
            <w:pPr>
              <w:spacing w:before="45" w:after="45"/>
              <w:rPr>
                <w:rFonts w:cstheme="minorHAnsi"/>
                <w:color w:val="333333"/>
                <w:sz w:val="20"/>
                <w:lang w:eastAsia="en-GB"/>
              </w:rPr>
            </w:pPr>
            <w:r w:rsidRPr="006E4132">
              <w:rPr>
                <w:rFonts w:cstheme="minorHAnsi"/>
                <w:color w:val="333333"/>
                <w:sz w:val="20"/>
                <w:lang w:eastAsia="en-GB"/>
              </w:rPr>
              <w:t>A critical incident is when a sudden and unplanned event happens at the school that has the possibility to effect children, families and the community. Events which are determined to be critical will take precedent over all other work and will consist of visits by an educational psychologist to support the schools, children and families, when it is necessary or appropriate to do so.</w:t>
            </w:r>
          </w:p>
          <w:p w14:paraId="2A3BCBD6" w14:textId="77777777" w:rsidR="00996DB4" w:rsidRPr="006E4132" w:rsidRDefault="00996DB4" w:rsidP="007424CC">
            <w:pPr>
              <w:rPr>
                <w:rFonts w:cstheme="minorHAnsi"/>
                <w:sz w:val="20"/>
              </w:rPr>
            </w:pPr>
          </w:p>
        </w:tc>
        <w:tc>
          <w:tcPr>
            <w:tcW w:w="3248" w:type="dxa"/>
          </w:tcPr>
          <w:p w14:paraId="5307A02A" w14:textId="3ED315F7" w:rsidR="00996DB4" w:rsidRPr="006E4132" w:rsidRDefault="0070741A" w:rsidP="007424CC">
            <w:pPr>
              <w:rPr>
                <w:rFonts w:cstheme="minorHAnsi"/>
                <w:sz w:val="20"/>
              </w:rPr>
            </w:pPr>
            <w:r w:rsidRPr="0070741A">
              <w:rPr>
                <w:rFonts w:cstheme="minorHAnsi"/>
                <w:sz w:val="20"/>
              </w:rPr>
              <w:t>Access to Emotional Wellbeing Teams</w:t>
            </w:r>
          </w:p>
        </w:tc>
      </w:tr>
    </w:tbl>
    <w:p w14:paraId="7DB8FE0E" w14:textId="77777777" w:rsidR="009B70D4" w:rsidRPr="006E4132" w:rsidRDefault="009B70D4" w:rsidP="00D82810">
      <w:pPr>
        <w:spacing w:after="120"/>
        <w:rPr>
          <w:rFonts w:cstheme="minorHAnsi"/>
          <w:sz w:val="22"/>
        </w:rPr>
      </w:pPr>
    </w:p>
    <w:p w14:paraId="3CF76C54" w14:textId="77777777" w:rsidR="009B70D4" w:rsidRPr="006E4132" w:rsidRDefault="009B70D4" w:rsidP="009B70D4">
      <w:pPr>
        <w:rPr>
          <w:rFonts w:cstheme="minorHAnsi"/>
          <w:sz w:val="22"/>
        </w:rPr>
      </w:pPr>
    </w:p>
    <w:p w14:paraId="7B039520" w14:textId="77777777" w:rsidR="009B70D4" w:rsidRPr="006E4132" w:rsidRDefault="009B70D4" w:rsidP="009B70D4">
      <w:pPr>
        <w:rPr>
          <w:rFonts w:cstheme="minorHAnsi"/>
          <w:sz w:val="22"/>
        </w:rPr>
      </w:pPr>
    </w:p>
    <w:p w14:paraId="537CD8D2" w14:textId="77777777" w:rsidR="009B70D4" w:rsidRPr="006E4132" w:rsidRDefault="009B70D4" w:rsidP="009B70D4">
      <w:pPr>
        <w:rPr>
          <w:rFonts w:cstheme="minorHAnsi"/>
          <w:sz w:val="22"/>
        </w:rPr>
      </w:pPr>
    </w:p>
    <w:p w14:paraId="7796D537" w14:textId="77777777" w:rsidR="009B70D4" w:rsidRPr="006E4132" w:rsidRDefault="009B70D4" w:rsidP="009B70D4">
      <w:pPr>
        <w:pStyle w:val="Heading2"/>
        <w:rPr>
          <w:rFonts w:asciiTheme="minorHAnsi" w:hAnsiTheme="minorHAnsi" w:cstheme="minorHAnsi"/>
        </w:rPr>
      </w:pPr>
      <w:r w:rsidRPr="006E4132">
        <w:rPr>
          <w:rFonts w:asciiTheme="minorHAnsi" w:hAnsiTheme="minorHAnsi" w:cstheme="minorHAnsi"/>
          <w:noProof/>
          <w:sz w:val="22"/>
          <w:lang w:eastAsia="en-GB"/>
        </w:rPr>
        <w:drawing>
          <wp:anchor distT="0" distB="0" distL="114300" distR="114300" simplePos="0" relativeHeight="251670528" behindDoc="0" locked="0" layoutInCell="1" allowOverlap="1" wp14:anchorId="22761763" wp14:editId="276BF30E">
            <wp:simplePos x="0" y="0"/>
            <wp:positionH relativeFrom="margin">
              <wp:posOffset>-339090</wp:posOffset>
            </wp:positionH>
            <wp:positionV relativeFrom="paragraph">
              <wp:posOffset>239395</wp:posOffset>
            </wp:positionV>
            <wp:extent cx="6182360" cy="7818120"/>
            <wp:effectExtent l="0" t="0" r="8890" b="0"/>
            <wp:wrapThrough wrapText="bothSides">
              <wp:wrapPolygon edited="0">
                <wp:start x="0" y="0"/>
                <wp:lineTo x="0" y="21526"/>
                <wp:lineTo x="21565" y="21526"/>
                <wp:lineTo x="2156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182360" cy="7818120"/>
                    </a:xfrm>
                    <a:prstGeom prst="rect">
                      <a:avLst/>
                    </a:prstGeom>
                  </pic:spPr>
                </pic:pic>
              </a:graphicData>
            </a:graphic>
            <wp14:sizeRelH relativeFrom="margin">
              <wp14:pctWidth>0</wp14:pctWidth>
            </wp14:sizeRelH>
            <wp14:sizeRelV relativeFrom="margin">
              <wp14:pctHeight>0</wp14:pctHeight>
            </wp14:sizeRelV>
          </wp:anchor>
        </w:drawing>
      </w:r>
      <w:r w:rsidRPr="006E4132">
        <w:rPr>
          <w:rFonts w:asciiTheme="minorHAnsi" w:hAnsiTheme="minorHAnsi" w:cstheme="minorHAnsi"/>
        </w:rPr>
        <w:t>Appendix D- Action needed during ‘urgent’ or ‘crisis’ events.</w:t>
      </w:r>
    </w:p>
    <w:p w14:paraId="08A8B5EB" w14:textId="77777777" w:rsidR="00462EB9" w:rsidRDefault="00462EB9" w:rsidP="009B70D4">
      <w:pPr>
        <w:pStyle w:val="Heading2"/>
        <w:rPr>
          <w:rFonts w:asciiTheme="minorHAnsi" w:hAnsiTheme="minorHAnsi" w:cstheme="minorHAnsi"/>
        </w:rPr>
      </w:pPr>
    </w:p>
    <w:p w14:paraId="707E9284" w14:textId="49A98D90" w:rsidR="009B70D4" w:rsidRPr="00555C11" w:rsidRDefault="009B70D4" w:rsidP="009B70D4">
      <w:pPr>
        <w:pStyle w:val="Heading2"/>
        <w:rPr>
          <w:rFonts w:asciiTheme="minorHAnsi" w:hAnsiTheme="minorHAnsi" w:cstheme="minorHAnsi"/>
        </w:rPr>
      </w:pPr>
      <w:r w:rsidRPr="00555C11">
        <w:rPr>
          <w:rFonts w:asciiTheme="minorHAnsi" w:hAnsiTheme="minorHAnsi" w:cstheme="minorHAnsi"/>
        </w:rPr>
        <w:t>Appendix E</w:t>
      </w:r>
      <w:r w:rsidR="00617A32" w:rsidRPr="00555C11">
        <w:rPr>
          <w:rFonts w:asciiTheme="minorHAnsi" w:hAnsiTheme="minorHAnsi" w:cstheme="minorHAnsi"/>
        </w:rPr>
        <w:t>:</w:t>
      </w:r>
      <w:r w:rsidRPr="00555C11">
        <w:rPr>
          <w:rFonts w:asciiTheme="minorHAnsi" w:hAnsiTheme="minorHAnsi" w:cstheme="minorHAnsi"/>
        </w:rPr>
        <w:t xml:space="preserve"> Guidance for referring to CYPMHS</w:t>
      </w:r>
      <w:r w:rsidR="00462EB9" w:rsidRPr="00555C11">
        <w:rPr>
          <w:rFonts w:asciiTheme="minorHAnsi" w:hAnsiTheme="minorHAnsi" w:cstheme="minorHAnsi"/>
        </w:rPr>
        <w:t xml:space="preserve"> (Kent and Medway)</w:t>
      </w:r>
      <w:r w:rsidR="00CE0F6A" w:rsidRPr="00555C11">
        <w:rPr>
          <w:rFonts w:asciiTheme="minorHAnsi" w:hAnsiTheme="minorHAnsi" w:cstheme="minorHAnsi"/>
        </w:rPr>
        <w:t xml:space="preserve"> </w:t>
      </w:r>
    </w:p>
    <w:p w14:paraId="64BE19DB" w14:textId="77777777" w:rsidR="00462EB9" w:rsidRPr="00555C11" w:rsidRDefault="00462EB9" w:rsidP="00462EB9">
      <w:pPr>
        <w:pStyle w:val="Heading2"/>
        <w:rPr>
          <w:rFonts w:asciiTheme="minorHAnsi" w:hAnsiTheme="minorHAnsi" w:cstheme="minorHAnsi"/>
        </w:rPr>
      </w:pPr>
      <w:r w:rsidRPr="00555C11">
        <w:rPr>
          <w:rFonts w:asciiTheme="minorHAnsi" w:hAnsiTheme="minorHAnsi" w:cstheme="minorHAnsi"/>
        </w:rPr>
        <w:t>Overview</w:t>
      </w:r>
    </w:p>
    <w:p w14:paraId="6BF2CE68" w14:textId="4B579B5D" w:rsidR="00462EB9" w:rsidRPr="00555C11" w:rsidRDefault="00462EB9" w:rsidP="00462EB9">
      <w:pPr>
        <w:spacing w:before="100" w:beforeAutospacing="1" w:after="100" w:afterAutospacing="1"/>
        <w:rPr>
          <w:rFonts w:cstheme="minorHAnsi"/>
        </w:rPr>
      </w:pPr>
      <w:r w:rsidRPr="00555C11">
        <w:rPr>
          <w:rStyle w:val="relative"/>
          <w:rFonts w:cstheme="minorHAnsi"/>
        </w:rPr>
        <w:t>The Children and Young People’s Mental Health Service (CYPMHS) offers NHS-provided mental health assessments, interventions, and evidence-based treatments for individuals aged 0–18 in Kent and 0–19 in Medway.</w:t>
      </w:r>
      <w:r w:rsidRPr="00555C11">
        <w:rPr>
          <w:rFonts w:cstheme="minorHAnsi"/>
        </w:rPr>
        <w:t xml:space="preserve"> </w:t>
      </w:r>
      <w:r w:rsidRPr="00555C11">
        <w:rPr>
          <w:rStyle w:val="relative"/>
          <w:rFonts w:cstheme="minorHAnsi"/>
        </w:rPr>
        <w:t>The service addresses a range of mental health difficulties, including low mood, depression, severe anxiety, self-harm, eating disorders, conduct and behavioural issues, tics and Tourette’s, suicidal thoughts, ADHD, and autism spectrum conditions.</w:t>
      </w:r>
      <w:r w:rsidRPr="00555C11">
        <w:rPr>
          <w:rFonts w:cstheme="minorHAnsi"/>
        </w:rPr>
        <w:t xml:space="preserve"> </w:t>
      </w:r>
    </w:p>
    <w:p w14:paraId="5CE5628B" w14:textId="77777777" w:rsidR="00462EB9" w:rsidRPr="00555C11" w:rsidRDefault="00462EB9" w:rsidP="00462EB9">
      <w:pPr>
        <w:pStyle w:val="Heading2"/>
        <w:rPr>
          <w:rFonts w:asciiTheme="minorHAnsi" w:hAnsiTheme="minorHAnsi" w:cstheme="minorHAnsi"/>
        </w:rPr>
      </w:pPr>
      <w:r w:rsidRPr="00555C11">
        <w:rPr>
          <w:rFonts w:asciiTheme="minorHAnsi" w:hAnsiTheme="minorHAnsi" w:cstheme="minorHAnsi"/>
        </w:rPr>
        <w:t>Referral Pathways</w:t>
      </w:r>
    </w:p>
    <w:p w14:paraId="67024496" w14:textId="77777777" w:rsidR="00462EB9" w:rsidRPr="00555C11" w:rsidRDefault="00462EB9" w:rsidP="00462EB9">
      <w:pPr>
        <w:pStyle w:val="Heading3"/>
        <w:rPr>
          <w:rFonts w:cstheme="minorHAnsi"/>
        </w:rPr>
      </w:pPr>
      <w:r w:rsidRPr="00555C11">
        <w:rPr>
          <w:rFonts w:cstheme="minorHAnsi"/>
        </w:rPr>
        <w:t>1. Emotional Wellbeing and Mental Health Referrals</w:t>
      </w:r>
    </w:p>
    <w:p w14:paraId="5D0E2361" w14:textId="49A149DE" w:rsidR="00462EB9" w:rsidRPr="00555C11" w:rsidRDefault="00462EB9" w:rsidP="00462EB9">
      <w:pPr>
        <w:numPr>
          <w:ilvl w:val="0"/>
          <w:numId w:val="18"/>
        </w:numPr>
        <w:spacing w:before="100" w:beforeAutospacing="1" w:after="100" w:afterAutospacing="1"/>
        <w:rPr>
          <w:rFonts w:cstheme="minorHAnsi"/>
        </w:rPr>
      </w:pPr>
      <w:r w:rsidRPr="00555C11">
        <w:rPr>
          <w:rStyle w:val="Strong"/>
          <w:rFonts w:cstheme="minorHAnsi"/>
        </w:rPr>
        <w:t>Who Can Refer</w:t>
      </w:r>
      <w:r w:rsidRPr="00555C11">
        <w:rPr>
          <w:rFonts w:cstheme="minorHAnsi"/>
        </w:rPr>
        <w:t xml:space="preserve">: </w:t>
      </w:r>
      <w:r w:rsidRPr="00555C11">
        <w:rPr>
          <w:rStyle w:val="relative"/>
          <w:rFonts w:cstheme="minorHAnsi"/>
        </w:rPr>
        <w:t xml:space="preserve">Referrals can be made by professionals (e.g., GPs, teachers, school nurses) and by self-referral from parents or young </w:t>
      </w:r>
      <w:proofErr w:type="gramStart"/>
      <w:r w:rsidRPr="00555C11">
        <w:rPr>
          <w:rStyle w:val="relative"/>
          <w:rFonts w:cstheme="minorHAnsi"/>
        </w:rPr>
        <w:t>people.</w:t>
      </w:r>
      <w:proofErr w:type="gramEnd"/>
    </w:p>
    <w:p w14:paraId="027027DE" w14:textId="2F096AFE" w:rsidR="00462EB9" w:rsidRPr="00555C11" w:rsidRDefault="00462EB9" w:rsidP="00462EB9">
      <w:pPr>
        <w:numPr>
          <w:ilvl w:val="0"/>
          <w:numId w:val="18"/>
        </w:numPr>
        <w:spacing w:before="100" w:beforeAutospacing="1" w:after="100" w:afterAutospacing="1"/>
        <w:rPr>
          <w:rFonts w:cstheme="minorHAnsi"/>
        </w:rPr>
      </w:pPr>
      <w:r w:rsidRPr="00555C11">
        <w:rPr>
          <w:rStyle w:val="Strong"/>
          <w:rFonts w:cstheme="minorHAnsi"/>
        </w:rPr>
        <w:t>How to Refer</w:t>
      </w:r>
      <w:r w:rsidRPr="00555C11">
        <w:rPr>
          <w:rFonts w:cstheme="minorHAnsi"/>
        </w:rPr>
        <w:t xml:space="preserve">: </w:t>
      </w:r>
      <w:r w:rsidRPr="00555C11">
        <w:rPr>
          <w:rStyle w:val="relative"/>
          <w:rFonts w:cstheme="minorHAnsi"/>
        </w:rPr>
        <w:t>Complete the online referral form available on the NELFT website.</w:t>
      </w:r>
      <w:r w:rsidRPr="00555C11">
        <w:rPr>
          <w:rFonts w:cstheme="minorHAnsi"/>
        </w:rPr>
        <w:t xml:space="preserve"> </w:t>
      </w:r>
    </w:p>
    <w:p w14:paraId="23B62B25" w14:textId="77777777" w:rsidR="00462EB9" w:rsidRPr="00555C11" w:rsidRDefault="00462EB9" w:rsidP="00462EB9">
      <w:pPr>
        <w:numPr>
          <w:ilvl w:val="0"/>
          <w:numId w:val="18"/>
        </w:numPr>
        <w:spacing w:before="100" w:beforeAutospacing="1" w:after="100" w:afterAutospacing="1"/>
        <w:rPr>
          <w:rFonts w:cstheme="minorHAnsi"/>
        </w:rPr>
      </w:pPr>
      <w:r w:rsidRPr="00555C11">
        <w:rPr>
          <w:rStyle w:val="Strong"/>
          <w:rFonts w:cstheme="minorHAnsi"/>
        </w:rPr>
        <w:t>What Happens Next</w:t>
      </w:r>
      <w:r w:rsidRPr="00555C11">
        <w:rPr>
          <w:rFonts w:cstheme="minorHAnsi"/>
        </w:rPr>
        <w:t>:</w:t>
      </w:r>
    </w:p>
    <w:p w14:paraId="1EA1E677" w14:textId="77777777" w:rsidR="00462EB9" w:rsidRPr="00555C11" w:rsidRDefault="00462EB9" w:rsidP="00462EB9">
      <w:pPr>
        <w:numPr>
          <w:ilvl w:val="1"/>
          <w:numId w:val="18"/>
        </w:numPr>
        <w:spacing w:before="100" w:beforeAutospacing="1" w:after="100" w:afterAutospacing="1"/>
        <w:rPr>
          <w:rFonts w:cstheme="minorHAnsi"/>
        </w:rPr>
      </w:pPr>
      <w:r w:rsidRPr="00555C11">
        <w:rPr>
          <w:rStyle w:val="relative"/>
          <w:rFonts w:cstheme="minorHAnsi"/>
        </w:rPr>
        <w:t>Referrals are reviewed daily by the Single Point of Access (SPA) team.</w:t>
      </w:r>
    </w:p>
    <w:p w14:paraId="44131A4E" w14:textId="77777777" w:rsidR="00462EB9" w:rsidRPr="00555C11" w:rsidRDefault="00462EB9" w:rsidP="00462EB9">
      <w:pPr>
        <w:numPr>
          <w:ilvl w:val="1"/>
          <w:numId w:val="18"/>
        </w:numPr>
        <w:spacing w:before="100" w:beforeAutospacing="1" w:after="100" w:afterAutospacing="1"/>
        <w:rPr>
          <w:rFonts w:cstheme="minorHAnsi"/>
        </w:rPr>
      </w:pPr>
      <w:r w:rsidRPr="00555C11">
        <w:rPr>
          <w:rStyle w:val="relative"/>
          <w:rFonts w:cstheme="minorHAnsi"/>
        </w:rPr>
        <w:t>Screening occurs within two working days.</w:t>
      </w:r>
    </w:p>
    <w:p w14:paraId="2BE4E938" w14:textId="77777777" w:rsidR="00462EB9" w:rsidRPr="00555C11" w:rsidRDefault="00462EB9" w:rsidP="00462EB9">
      <w:pPr>
        <w:numPr>
          <w:ilvl w:val="1"/>
          <w:numId w:val="18"/>
        </w:numPr>
        <w:spacing w:before="100" w:beforeAutospacing="1" w:after="100" w:afterAutospacing="1"/>
        <w:rPr>
          <w:rFonts w:cstheme="minorHAnsi"/>
        </w:rPr>
      </w:pPr>
      <w:r w:rsidRPr="00555C11">
        <w:rPr>
          <w:rStyle w:val="relative"/>
          <w:rFonts w:cstheme="minorHAnsi"/>
        </w:rPr>
        <w:t>Referrals are prioritised based on clinical need and risk level.</w:t>
      </w:r>
    </w:p>
    <w:p w14:paraId="07D3DCBE" w14:textId="77777777" w:rsidR="00462EB9" w:rsidRPr="00555C11" w:rsidRDefault="00462EB9" w:rsidP="00462EB9">
      <w:pPr>
        <w:numPr>
          <w:ilvl w:val="1"/>
          <w:numId w:val="18"/>
        </w:numPr>
        <w:spacing w:before="100" w:beforeAutospacing="1" w:after="100" w:afterAutospacing="1"/>
        <w:rPr>
          <w:rFonts w:cstheme="minorHAnsi"/>
        </w:rPr>
      </w:pPr>
      <w:r w:rsidRPr="00555C11">
        <w:rPr>
          <w:rStyle w:val="relative"/>
          <w:rFonts w:cstheme="minorHAnsi"/>
        </w:rPr>
        <w:t>Assessments aim to take place within 12 weeks.</w:t>
      </w:r>
    </w:p>
    <w:p w14:paraId="65C81EDE" w14:textId="175A71CF" w:rsidR="00462EB9" w:rsidRPr="00555C11" w:rsidRDefault="00462EB9" w:rsidP="00462EB9">
      <w:pPr>
        <w:numPr>
          <w:ilvl w:val="1"/>
          <w:numId w:val="18"/>
        </w:numPr>
        <w:spacing w:before="100" w:beforeAutospacing="1" w:after="100" w:afterAutospacing="1"/>
        <w:rPr>
          <w:rFonts w:cstheme="minorHAnsi"/>
        </w:rPr>
      </w:pPr>
      <w:r w:rsidRPr="00555C11">
        <w:rPr>
          <w:rStyle w:val="relative"/>
          <w:rFonts w:cstheme="minorHAnsi"/>
        </w:rPr>
        <w:t>Treatment, whether consultant or non-consultant led, aims to commence within 18 weeks.</w:t>
      </w:r>
      <w:r w:rsidRPr="00555C11">
        <w:rPr>
          <w:rFonts w:cstheme="minorHAnsi"/>
        </w:rPr>
        <w:t xml:space="preserve"> </w:t>
      </w:r>
    </w:p>
    <w:p w14:paraId="49550D2E" w14:textId="3CB932D1" w:rsidR="00462EB9" w:rsidRPr="00555C11" w:rsidRDefault="00462EB9" w:rsidP="00462EB9">
      <w:pPr>
        <w:pStyle w:val="Heading3"/>
        <w:rPr>
          <w:rFonts w:cstheme="minorHAnsi"/>
        </w:rPr>
      </w:pPr>
      <w:r w:rsidRPr="00555C11">
        <w:rPr>
          <w:rFonts w:cstheme="minorHAnsi"/>
        </w:rPr>
        <w:t>2. Learning Disabilities, Tics, and Tourette’s Referrals</w:t>
      </w:r>
    </w:p>
    <w:p w14:paraId="5EE77214" w14:textId="3CED6B7D" w:rsidR="00462EB9" w:rsidRPr="00555C11" w:rsidRDefault="00462EB9" w:rsidP="00462EB9">
      <w:pPr>
        <w:numPr>
          <w:ilvl w:val="0"/>
          <w:numId w:val="19"/>
        </w:numPr>
        <w:spacing w:before="100" w:beforeAutospacing="1" w:after="100" w:afterAutospacing="1"/>
        <w:rPr>
          <w:rFonts w:cstheme="minorHAnsi"/>
        </w:rPr>
      </w:pPr>
      <w:r w:rsidRPr="00555C11">
        <w:rPr>
          <w:rStyle w:val="Strong"/>
          <w:rFonts w:cstheme="minorHAnsi"/>
        </w:rPr>
        <w:t>Who Can Refer</w:t>
      </w:r>
      <w:r w:rsidRPr="00555C11">
        <w:rPr>
          <w:rFonts w:cstheme="minorHAnsi"/>
        </w:rPr>
        <w:t xml:space="preserve">: </w:t>
      </w:r>
      <w:r w:rsidRPr="00555C11">
        <w:rPr>
          <w:rStyle w:val="relative"/>
          <w:rFonts w:cstheme="minorHAnsi"/>
        </w:rPr>
        <w:t>Referrals can be made by professionals and by self-referral from parents or young people.</w:t>
      </w:r>
    </w:p>
    <w:p w14:paraId="70105755" w14:textId="54CF9632" w:rsidR="00462EB9" w:rsidRPr="00555C11" w:rsidRDefault="00462EB9" w:rsidP="00462EB9">
      <w:pPr>
        <w:numPr>
          <w:ilvl w:val="0"/>
          <w:numId w:val="19"/>
        </w:numPr>
        <w:spacing w:before="100" w:beforeAutospacing="1" w:after="100" w:afterAutospacing="1"/>
        <w:rPr>
          <w:rFonts w:cstheme="minorHAnsi"/>
        </w:rPr>
      </w:pPr>
      <w:r w:rsidRPr="00555C11">
        <w:rPr>
          <w:rStyle w:val="Strong"/>
          <w:rFonts w:cstheme="minorHAnsi"/>
        </w:rPr>
        <w:t>How to Refer</w:t>
      </w:r>
      <w:r w:rsidRPr="00555C11">
        <w:rPr>
          <w:rFonts w:cstheme="minorHAnsi"/>
        </w:rPr>
        <w:t xml:space="preserve">: </w:t>
      </w:r>
      <w:r w:rsidRPr="00555C11">
        <w:rPr>
          <w:rStyle w:val="relative"/>
          <w:rFonts w:cstheme="minorHAnsi"/>
        </w:rPr>
        <w:t>Complete the online referral form available on the NELFT website.</w:t>
      </w:r>
      <w:r w:rsidRPr="00555C11">
        <w:rPr>
          <w:rFonts w:cstheme="minorHAnsi"/>
        </w:rPr>
        <w:t xml:space="preserve"> </w:t>
      </w:r>
    </w:p>
    <w:p w14:paraId="3DF35190" w14:textId="77777777" w:rsidR="00462EB9" w:rsidRPr="00555C11" w:rsidRDefault="00462EB9" w:rsidP="00462EB9">
      <w:pPr>
        <w:pStyle w:val="Heading3"/>
        <w:rPr>
          <w:rFonts w:cstheme="minorHAnsi"/>
        </w:rPr>
      </w:pPr>
      <w:r w:rsidRPr="00555C11">
        <w:rPr>
          <w:rFonts w:cstheme="minorHAnsi"/>
        </w:rPr>
        <w:t>3. Autism and ADHD Assessments</w:t>
      </w:r>
    </w:p>
    <w:p w14:paraId="3A8CDA8E" w14:textId="170D4455" w:rsidR="00462EB9" w:rsidRPr="00555C11" w:rsidRDefault="00462EB9" w:rsidP="00462EB9">
      <w:pPr>
        <w:numPr>
          <w:ilvl w:val="0"/>
          <w:numId w:val="20"/>
        </w:numPr>
        <w:spacing w:before="100" w:beforeAutospacing="1" w:after="100" w:afterAutospacing="1"/>
        <w:rPr>
          <w:rFonts w:cstheme="minorHAnsi"/>
        </w:rPr>
      </w:pPr>
      <w:r w:rsidRPr="00555C11">
        <w:rPr>
          <w:rStyle w:val="Strong"/>
          <w:rFonts w:cstheme="minorHAnsi"/>
        </w:rPr>
        <w:t>Who Can Refer</w:t>
      </w:r>
      <w:r w:rsidRPr="00555C11">
        <w:rPr>
          <w:rFonts w:cstheme="minorHAnsi"/>
        </w:rPr>
        <w:t xml:space="preserve">: </w:t>
      </w:r>
      <w:r w:rsidRPr="00555C11">
        <w:rPr>
          <w:rStyle w:val="relative"/>
          <w:rFonts w:cstheme="minorHAnsi"/>
        </w:rPr>
        <w:t>Only professionals (e.g., GPs, educational psychologists, school SENCOs) can make referrals for autism and ADHD assessments.</w:t>
      </w:r>
      <w:r w:rsidRPr="00555C11">
        <w:rPr>
          <w:rFonts w:cstheme="minorHAnsi"/>
        </w:rPr>
        <w:t xml:space="preserve"> </w:t>
      </w:r>
    </w:p>
    <w:p w14:paraId="48A939E0" w14:textId="77777777" w:rsidR="00462EB9" w:rsidRPr="00555C11" w:rsidRDefault="00462EB9" w:rsidP="00462EB9">
      <w:pPr>
        <w:numPr>
          <w:ilvl w:val="0"/>
          <w:numId w:val="20"/>
        </w:numPr>
        <w:spacing w:before="100" w:beforeAutospacing="1" w:after="100" w:afterAutospacing="1"/>
        <w:rPr>
          <w:rFonts w:cstheme="minorHAnsi"/>
        </w:rPr>
      </w:pPr>
      <w:r w:rsidRPr="00555C11">
        <w:rPr>
          <w:rStyle w:val="Strong"/>
          <w:rFonts w:cstheme="minorHAnsi"/>
        </w:rPr>
        <w:t>Required Documentation</w:t>
      </w:r>
      <w:r w:rsidRPr="00555C11">
        <w:rPr>
          <w:rFonts w:cstheme="minorHAnsi"/>
        </w:rPr>
        <w:t>:</w:t>
      </w:r>
    </w:p>
    <w:p w14:paraId="1F1E1A5F" w14:textId="77777777" w:rsidR="00462EB9" w:rsidRPr="00555C11" w:rsidRDefault="00462EB9" w:rsidP="00462EB9">
      <w:pPr>
        <w:numPr>
          <w:ilvl w:val="1"/>
          <w:numId w:val="20"/>
        </w:numPr>
        <w:spacing w:before="100" w:beforeAutospacing="1" w:after="100" w:afterAutospacing="1"/>
        <w:rPr>
          <w:rFonts w:cstheme="minorHAnsi"/>
        </w:rPr>
      </w:pPr>
      <w:r w:rsidRPr="00555C11">
        <w:rPr>
          <w:rStyle w:val="Strong"/>
          <w:rFonts w:cstheme="minorHAnsi"/>
        </w:rPr>
        <w:t>Family Developmental History Form</w:t>
      </w:r>
      <w:r w:rsidRPr="00555C11">
        <w:rPr>
          <w:rFonts w:cstheme="minorHAnsi"/>
        </w:rPr>
        <w:t xml:space="preserve">: </w:t>
      </w:r>
      <w:r w:rsidRPr="00555C11">
        <w:rPr>
          <w:rStyle w:val="relative"/>
          <w:rFonts w:cstheme="minorHAnsi"/>
        </w:rPr>
        <w:t>To be completed by the family.</w:t>
      </w:r>
    </w:p>
    <w:p w14:paraId="60E679BD" w14:textId="77777777" w:rsidR="00462EB9" w:rsidRPr="00555C11" w:rsidRDefault="00462EB9" w:rsidP="00462EB9">
      <w:pPr>
        <w:numPr>
          <w:ilvl w:val="1"/>
          <w:numId w:val="20"/>
        </w:numPr>
        <w:spacing w:before="100" w:beforeAutospacing="1" w:after="100" w:afterAutospacing="1"/>
        <w:rPr>
          <w:rFonts w:cstheme="minorHAnsi"/>
        </w:rPr>
      </w:pPr>
      <w:r w:rsidRPr="00555C11">
        <w:rPr>
          <w:rStyle w:val="Strong"/>
          <w:rFonts w:cstheme="minorHAnsi"/>
        </w:rPr>
        <w:t>Education Observation Profile</w:t>
      </w:r>
      <w:r w:rsidRPr="00555C11">
        <w:rPr>
          <w:rFonts w:cstheme="minorHAnsi"/>
        </w:rPr>
        <w:t xml:space="preserve">: </w:t>
      </w:r>
      <w:r w:rsidRPr="00555C11">
        <w:rPr>
          <w:rStyle w:val="relative"/>
          <w:rFonts w:cstheme="minorHAnsi"/>
        </w:rPr>
        <w:t>To be completed by the educational setting.</w:t>
      </w:r>
    </w:p>
    <w:p w14:paraId="04D92F97" w14:textId="77777777" w:rsidR="00462EB9" w:rsidRPr="00555C11" w:rsidRDefault="00462EB9" w:rsidP="00462EB9">
      <w:pPr>
        <w:numPr>
          <w:ilvl w:val="1"/>
          <w:numId w:val="20"/>
        </w:numPr>
        <w:spacing w:before="100" w:beforeAutospacing="1" w:after="100" w:afterAutospacing="1"/>
        <w:rPr>
          <w:rFonts w:cstheme="minorHAnsi"/>
        </w:rPr>
      </w:pPr>
      <w:r w:rsidRPr="00555C11">
        <w:rPr>
          <w:rStyle w:val="Strong"/>
          <w:rFonts w:cstheme="minorHAnsi"/>
        </w:rPr>
        <w:t>ADHD Observation Form</w:t>
      </w:r>
      <w:r w:rsidRPr="00555C11">
        <w:rPr>
          <w:rFonts w:cstheme="minorHAnsi"/>
        </w:rPr>
        <w:t xml:space="preserve">: </w:t>
      </w:r>
      <w:r w:rsidRPr="00555C11">
        <w:rPr>
          <w:rStyle w:val="relative"/>
          <w:rFonts w:cstheme="minorHAnsi"/>
        </w:rPr>
        <w:t>For use by professionals if the child is not in education.</w:t>
      </w:r>
    </w:p>
    <w:p w14:paraId="1B0364DC" w14:textId="201AD335" w:rsidR="00462EB9" w:rsidRPr="00555C11" w:rsidRDefault="00462EB9" w:rsidP="00462EB9">
      <w:pPr>
        <w:numPr>
          <w:ilvl w:val="1"/>
          <w:numId w:val="20"/>
        </w:numPr>
        <w:spacing w:before="100" w:beforeAutospacing="1" w:after="100" w:afterAutospacing="1"/>
        <w:rPr>
          <w:rFonts w:cstheme="minorHAnsi"/>
        </w:rPr>
      </w:pPr>
      <w:r w:rsidRPr="00555C11">
        <w:rPr>
          <w:rStyle w:val="Strong"/>
          <w:rFonts w:cstheme="minorHAnsi"/>
        </w:rPr>
        <w:t>Autism Observation Form</w:t>
      </w:r>
      <w:r w:rsidRPr="00555C11">
        <w:rPr>
          <w:rFonts w:cstheme="minorHAnsi"/>
        </w:rPr>
        <w:t xml:space="preserve">: </w:t>
      </w:r>
      <w:r w:rsidRPr="00555C11">
        <w:rPr>
          <w:rStyle w:val="relative"/>
          <w:rFonts w:cstheme="minorHAnsi"/>
        </w:rPr>
        <w:t>For use by professionals if the child is not in education.</w:t>
      </w:r>
    </w:p>
    <w:p w14:paraId="6C411DD1" w14:textId="77777777" w:rsidR="00462EB9" w:rsidRPr="00555C11" w:rsidRDefault="00462EB9" w:rsidP="00462EB9">
      <w:pPr>
        <w:numPr>
          <w:ilvl w:val="0"/>
          <w:numId w:val="20"/>
        </w:numPr>
        <w:spacing w:before="100" w:beforeAutospacing="1" w:after="100" w:afterAutospacing="1"/>
        <w:rPr>
          <w:rFonts w:cstheme="minorHAnsi"/>
        </w:rPr>
      </w:pPr>
      <w:r w:rsidRPr="00555C11">
        <w:rPr>
          <w:rStyle w:val="Strong"/>
          <w:rFonts w:cstheme="minorHAnsi"/>
        </w:rPr>
        <w:t>Submission Process</w:t>
      </w:r>
      <w:r w:rsidRPr="00555C11">
        <w:rPr>
          <w:rFonts w:cstheme="minorHAnsi"/>
        </w:rPr>
        <w:t>:</w:t>
      </w:r>
    </w:p>
    <w:p w14:paraId="1921C939" w14:textId="77777777" w:rsidR="00462EB9" w:rsidRPr="00555C11" w:rsidRDefault="00462EB9" w:rsidP="00462EB9">
      <w:pPr>
        <w:numPr>
          <w:ilvl w:val="1"/>
          <w:numId w:val="20"/>
        </w:numPr>
        <w:spacing w:before="100" w:beforeAutospacing="1" w:after="100" w:afterAutospacing="1"/>
        <w:rPr>
          <w:rFonts w:cstheme="minorHAnsi"/>
        </w:rPr>
      </w:pPr>
      <w:r w:rsidRPr="00555C11">
        <w:rPr>
          <w:rStyle w:val="relative"/>
          <w:rFonts w:cstheme="minorHAnsi"/>
        </w:rPr>
        <w:t>All forms must be completed and ready for upload before starting the online referral form.</w:t>
      </w:r>
    </w:p>
    <w:p w14:paraId="40315192" w14:textId="77777777" w:rsidR="00462EB9" w:rsidRPr="00555C11" w:rsidRDefault="00462EB9" w:rsidP="00462EB9">
      <w:pPr>
        <w:numPr>
          <w:ilvl w:val="1"/>
          <w:numId w:val="20"/>
        </w:numPr>
        <w:spacing w:before="100" w:beforeAutospacing="1" w:after="100" w:afterAutospacing="1"/>
        <w:rPr>
          <w:rFonts w:cstheme="minorHAnsi"/>
        </w:rPr>
      </w:pPr>
      <w:r w:rsidRPr="00555C11">
        <w:rPr>
          <w:rStyle w:val="relative"/>
          <w:rFonts w:cstheme="minorHAnsi"/>
        </w:rPr>
        <w:t>The online referral form must be completed in one session; it cannot be saved for later.</w:t>
      </w:r>
    </w:p>
    <w:p w14:paraId="3F131AEA" w14:textId="40255F83" w:rsidR="00462EB9" w:rsidRPr="00555C11" w:rsidRDefault="00462EB9" w:rsidP="00462EB9">
      <w:pPr>
        <w:numPr>
          <w:ilvl w:val="1"/>
          <w:numId w:val="20"/>
        </w:numPr>
        <w:spacing w:before="100" w:beforeAutospacing="1" w:after="100" w:afterAutospacing="1"/>
        <w:rPr>
          <w:rFonts w:cstheme="minorHAnsi"/>
        </w:rPr>
      </w:pPr>
      <w:r w:rsidRPr="00555C11">
        <w:rPr>
          <w:rStyle w:val="relative"/>
          <w:rFonts w:cstheme="minorHAnsi"/>
        </w:rPr>
        <w:t>After submission, a confirmation email will be sent. If not received, check the junk folder or contact the SPA team at 0800 011 3474.</w:t>
      </w:r>
      <w:r w:rsidRPr="00555C11">
        <w:rPr>
          <w:rFonts w:cstheme="minorHAnsi"/>
        </w:rPr>
        <w:t xml:space="preserve"> </w:t>
      </w:r>
    </w:p>
    <w:p w14:paraId="5AFC6AC8" w14:textId="77777777" w:rsidR="00462EB9" w:rsidRPr="00555C11" w:rsidRDefault="00462EB9" w:rsidP="00462EB9">
      <w:pPr>
        <w:pStyle w:val="Heading2"/>
        <w:rPr>
          <w:rFonts w:asciiTheme="minorHAnsi" w:hAnsiTheme="minorHAnsi" w:cstheme="minorHAnsi"/>
        </w:rPr>
      </w:pPr>
      <w:r w:rsidRPr="00555C11">
        <w:rPr>
          <w:rFonts w:asciiTheme="minorHAnsi" w:hAnsiTheme="minorHAnsi" w:cstheme="minorHAnsi"/>
        </w:rPr>
        <w:t>Contact Information</w:t>
      </w:r>
    </w:p>
    <w:p w14:paraId="20996A74" w14:textId="77777777" w:rsidR="00462EB9" w:rsidRPr="00555C11" w:rsidRDefault="00462EB9" w:rsidP="00462EB9">
      <w:pPr>
        <w:numPr>
          <w:ilvl w:val="0"/>
          <w:numId w:val="21"/>
        </w:numPr>
        <w:spacing w:before="100" w:beforeAutospacing="1" w:after="100" w:afterAutospacing="1"/>
        <w:rPr>
          <w:rFonts w:cstheme="minorHAnsi"/>
        </w:rPr>
      </w:pPr>
      <w:r w:rsidRPr="00555C11">
        <w:rPr>
          <w:rStyle w:val="Strong"/>
          <w:rFonts w:cstheme="minorHAnsi"/>
        </w:rPr>
        <w:t>Single Point of Access (SPA) Team</w:t>
      </w:r>
      <w:r w:rsidRPr="00555C11">
        <w:rPr>
          <w:rFonts w:cstheme="minorHAnsi"/>
        </w:rPr>
        <w:t xml:space="preserve">: </w:t>
      </w:r>
      <w:r w:rsidRPr="00555C11">
        <w:rPr>
          <w:rStyle w:val="relative"/>
          <w:rFonts w:cstheme="minorHAnsi"/>
        </w:rPr>
        <w:t>0800 011 3474</w:t>
      </w:r>
    </w:p>
    <w:p w14:paraId="389597EB" w14:textId="6E918586" w:rsidR="00462EB9" w:rsidRPr="00555C11" w:rsidRDefault="00462EB9" w:rsidP="00462EB9">
      <w:pPr>
        <w:numPr>
          <w:ilvl w:val="0"/>
          <w:numId w:val="21"/>
        </w:numPr>
        <w:spacing w:before="100" w:beforeAutospacing="1" w:after="100" w:afterAutospacing="1"/>
        <w:rPr>
          <w:rFonts w:cstheme="minorHAnsi"/>
        </w:rPr>
      </w:pPr>
      <w:r w:rsidRPr="00555C11">
        <w:rPr>
          <w:rStyle w:val="Strong"/>
          <w:rFonts w:cstheme="minorHAnsi"/>
        </w:rPr>
        <w:t>Email for Autism Assessment Enquiries</w:t>
      </w:r>
      <w:r w:rsidRPr="00555C11">
        <w:rPr>
          <w:rFonts w:cstheme="minorHAnsi"/>
        </w:rPr>
        <w:t xml:space="preserve">: </w:t>
      </w:r>
      <w:r w:rsidRPr="00555C11">
        <w:rPr>
          <w:rStyle w:val="relative"/>
          <w:rFonts w:cstheme="minorHAnsi"/>
        </w:rPr>
        <w:t>AATEnquiries@nelft.nhs.uk</w:t>
      </w:r>
    </w:p>
    <w:p w14:paraId="5DF1D98D" w14:textId="77777777" w:rsidR="00462EB9" w:rsidRPr="00555C11" w:rsidRDefault="00462EB9" w:rsidP="00462EB9">
      <w:pPr>
        <w:numPr>
          <w:ilvl w:val="0"/>
          <w:numId w:val="21"/>
        </w:numPr>
        <w:spacing w:before="100" w:beforeAutospacing="1" w:after="100" w:afterAutospacing="1"/>
        <w:rPr>
          <w:rFonts w:cstheme="minorHAnsi"/>
        </w:rPr>
      </w:pPr>
      <w:r w:rsidRPr="00555C11">
        <w:rPr>
          <w:rStyle w:val="Strong"/>
          <w:rFonts w:cstheme="minorHAnsi"/>
        </w:rPr>
        <w:t>Local Office Contacts</w:t>
      </w:r>
      <w:r w:rsidRPr="00555C11">
        <w:rPr>
          <w:rFonts w:cstheme="minorHAnsi"/>
        </w:rPr>
        <w:t>:</w:t>
      </w:r>
    </w:p>
    <w:p w14:paraId="2233E57E" w14:textId="77777777" w:rsidR="00462EB9" w:rsidRPr="00555C11" w:rsidRDefault="00462EB9" w:rsidP="00462EB9">
      <w:pPr>
        <w:numPr>
          <w:ilvl w:val="1"/>
          <w:numId w:val="21"/>
        </w:numPr>
        <w:spacing w:before="100" w:beforeAutospacing="1" w:after="100" w:afterAutospacing="1"/>
        <w:rPr>
          <w:rFonts w:cstheme="minorHAnsi"/>
        </w:rPr>
      </w:pPr>
      <w:r w:rsidRPr="00555C11">
        <w:rPr>
          <w:rStyle w:val="Strong"/>
          <w:rFonts w:cstheme="minorHAnsi"/>
        </w:rPr>
        <w:t>Medway</w:t>
      </w:r>
      <w:r w:rsidRPr="00555C11">
        <w:rPr>
          <w:rFonts w:cstheme="minorHAnsi"/>
        </w:rPr>
        <w:t xml:space="preserve">: </w:t>
      </w:r>
      <w:r w:rsidRPr="00555C11">
        <w:rPr>
          <w:rStyle w:val="relative"/>
          <w:rFonts w:cstheme="minorHAnsi"/>
        </w:rPr>
        <w:t>0300 300 1989</w:t>
      </w:r>
    </w:p>
    <w:p w14:paraId="3BF7E27F" w14:textId="77777777" w:rsidR="00462EB9" w:rsidRPr="00555C11" w:rsidRDefault="00462EB9" w:rsidP="00462EB9">
      <w:pPr>
        <w:numPr>
          <w:ilvl w:val="1"/>
          <w:numId w:val="21"/>
        </w:numPr>
        <w:spacing w:before="100" w:beforeAutospacing="1" w:after="100" w:afterAutospacing="1"/>
        <w:rPr>
          <w:rFonts w:cstheme="minorHAnsi"/>
        </w:rPr>
      </w:pPr>
      <w:r w:rsidRPr="00555C11">
        <w:rPr>
          <w:rStyle w:val="Strong"/>
          <w:rFonts w:cstheme="minorHAnsi"/>
        </w:rPr>
        <w:t>Maidstone</w:t>
      </w:r>
      <w:r w:rsidRPr="00555C11">
        <w:rPr>
          <w:rFonts w:cstheme="minorHAnsi"/>
        </w:rPr>
        <w:t xml:space="preserve">: </w:t>
      </w:r>
      <w:r w:rsidRPr="00555C11">
        <w:rPr>
          <w:rStyle w:val="relative"/>
          <w:rFonts w:cstheme="minorHAnsi"/>
        </w:rPr>
        <w:t>0300 300 1990</w:t>
      </w:r>
    </w:p>
    <w:p w14:paraId="2FB9062B" w14:textId="77777777" w:rsidR="00462EB9" w:rsidRPr="00555C11" w:rsidRDefault="00462EB9" w:rsidP="00462EB9">
      <w:pPr>
        <w:numPr>
          <w:ilvl w:val="1"/>
          <w:numId w:val="21"/>
        </w:numPr>
        <w:spacing w:before="100" w:beforeAutospacing="1" w:after="100" w:afterAutospacing="1"/>
        <w:rPr>
          <w:rFonts w:cstheme="minorHAnsi"/>
        </w:rPr>
      </w:pPr>
      <w:r w:rsidRPr="00555C11">
        <w:rPr>
          <w:rStyle w:val="Strong"/>
          <w:rFonts w:cstheme="minorHAnsi"/>
        </w:rPr>
        <w:t>Tonbridge</w:t>
      </w:r>
      <w:r w:rsidRPr="00555C11">
        <w:rPr>
          <w:rFonts w:cstheme="minorHAnsi"/>
        </w:rPr>
        <w:t xml:space="preserve">: </w:t>
      </w:r>
      <w:r w:rsidRPr="00555C11">
        <w:rPr>
          <w:rStyle w:val="relative"/>
          <w:rFonts w:cstheme="minorHAnsi"/>
        </w:rPr>
        <w:t>0300 300 1992</w:t>
      </w:r>
    </w:p>
    <w:p w14:paraId="682E65E7" w14:textId="77777777" w:rsidR="00462EB9" w:rsidRPr="00555C11" w:rsidRDefault="00462EB9" w:rsidP="00462EB9">
      <w:pPr>
        <w:numPr>
          <w:ilvl w:val="1"/>
          <w:numId w:val="21"/>
        </w:numPr>
        <w:spacing w:before="100" w:beforeAutospacing="1" w:after="100" w:afterAutospacing="1"/>
        <w:rPr>
          <w:rFonts w:cstheme="minorHAnsi"/>
        </w:rPr>
      </w:pPr>
      <w:r w:rsidRPr="00555C11">
        <w:rPr>
          <w:rStyle w:val="Strong"/>
          <w:rFonts w:cstheme="minorHAnsi"/>
        </w:rPr>
        <w:t>Dartford</w:t>
      </w:r>
      <w:r w:rsidRPr="00555C11">
        <w:rPr>
          <w:rFonts w:cstheme="minorHAnsi"/>
        </w:rPr>
        <w:t xml:space="preserve">: </w:t>
      </w:r>
      <w:r w:rsidRPr="00555C11">
        <w:rPr>
          <w:rStyle w:val="relative"/>
          <w:rFonts w:cstheme="minorHAnsi"/>
        </w:rPr>
        <w:t>0300 300 1986</w:t>
      </w:r>
    </w:p>
    <w:p w14:paraId="5708374B" w14:textId="77777777" w:rsidR="00462EB9" w:rsidRPr="00555C11" w:rsidRDefault="00462EB9" w:rsidP="00462EB9">
      <w:pPr>
        <w:numPr>
          <w:ilvl w:val="1"/>
          <w:numId w:val="21"/>
        </w:numPr>
        <w:spacing w:before="100" w:beforeAutospacing="1" w:after="100" w:afterAutospacing="1"/>
        <w:rPr>
          <w:rFonts w:cstheme="minorHAnsi"/>
        </w:rPr>
      </w:pPr>
      <w:r w:rsidRPr="00555C11">
        <w:rPr>
          <w:rStyle w:val="Strong"/>
          <w:rFonts w:cstheme="minorHAnsi"/>
        </w:rPr>
        <w:t>Ashford</w:t>
      </w:r>
      <w:r w:rsidRPr="00555C11">
        <w:rPr>
          <w:rFonts w:cstheme="minorHAnsi"/>
        </w:rPr>
        <w:t xml:space="preserve">: </w:t>
      </w:r>
      <w:r w:rsidRPr="00555C11">
        <w:rPr>
          <w:rStyle w:val="relative"/>
          <w:rFonts w:cstheme="minorHAnsi"/>
        </w:rPr>
        <w:t>0300 300 1982</w:t>
      </w:r>
    </w:p>
    <w:p w14:paraId="713E130E" w14:textId="77777777" w:rsidR="00462EB9" w:rsidRPr="00555C11" w:rsidRDefault="00462EB9" w:rsidP="00462EB9">
      <w:pPr>
        <w:numPr>
          <w:ilvl w:val="1"/>
          <w:numId w:val="21"/>
        </w:numPr>
        <w:spacing w:before="100" w:beforeAutospacing="1" w:after="100" w:afterAutospacing="1"/>
        <w:rPr>
          <w:rFonts w:cstheme="minorHAnsi"/>
        </w:rPr>
      </w:pPr>
      <w:r w:rsidRPr="00555C11">
        <w:rPr>
          <w:rStyle w:val="Strong"/>
          <w:rFonts w:cstheme="minorHAnsi"/>
        </w:rPr>
        <w:t>Thanet</w:t>
      </w:r>
      <w:r w:rsidRPr="00555C11">
        <w:rPr>
          <w:rFonts w:cstheme="minorHAnsi"/>
        </w:rPr>
        <w:t xml:space="preserve">: </w:t>
      </w:r>
      <w:r w:rsidRPr="00555C11">
        <w:rPr>
          <w:rStyle w:val="relative"/>
          <w:rFonts w:cstheme="minorHAnsi"/>
        </w:rPr>
        <w:t>0300 300 1983</w:t>
      </w:r>
    </w:p>
    <w:p w14:paraId="756E05FB" w14:textId="77777777" w:rsidR="00462EB9" w:rsidRPr="00555C11" w:rsidRDefault="00462EB9" w:rsidP="00462EB9">
      <w:pPr>
        <w:numPr>
          <w:ilvl w:val="1"/>
          <w:numId w:val="21"/>
        </w:numPr>
        <w:spacing w:before="100" w:beforeAutospacing="1" w:after="100" w:afterAutospacing="1"/>
        <w:rPr>
          <w:rFonts w:cstheme="minorHAnsi"/>
        </w:rPr>
      </w:pPr>
      <w:r w:rsidRPr="00555C11">
        <w:rPr>
          <w:rStyle w:val="Strong"/>
          <w:rFonts w:cstheme="minorHAnsi"/>
        </w:rPr>
        <w:t>Swale</w:t>
      </w:r>
      <w:r w:rsidRPr="00555C11">
        <w:rPr>
          <w:rFonts w:cstheme="minorHAnsi"/>
        </w:rPr>
        <w:t xml:space="preserve">: </w:t>
      </w:r>
      <w:r w:rsidRPr="00555C11">
        <w:rPr>
          <w:rStyle w:val="relative"/>
          <w:rFonts w:cstheme="minorHAnsi"/>
        </w:rPr>
        <w:t>0300 300 1991</w:t>
      </w:r>
    </w:p>
    <w:p w14:paraId="18E85ECE" w14:textId="77777777" w:rsidR="00462EB9" w:rsidRPr="00555C11" w:rsidRDefault="00462EB9" w:rsidP="00462EB9">
      <w:pPr>
        <w:numPr>
          <w:ilvl w:val="1"/>
          <w:numId w:val="21"/>
        </w:numPr>
        <w:spacing w:before="100" w:beforeAutospacing="1" w:after="100" w:afterAutospacing="1"/>
        <w:rPr>
          <w:rFonts w:cstheme="minorHAnsi"/>
        </w:rPr>
      </w:pPr>
      <w:r w:rsidRPr="00555C11">
        <w:rPr>
          <w:rStyle w:val="Strong"/>
          <w:rFonts w:cstheme="minorHAnsi"/>
        </w:rPr>
        <w:t>Canterbury</w:t>
      </w:r>
      <w:r w:rsidRPr="00555C11">
        <w:rPr>
          <w:rFonts w:cstheme="minorHAnsi"/>
        </w:rPr>
        <w:t xml:space="preserve">: </w:t>
      </w:r>
      <w:r w:rsidRPr="00555C11">
        <w:rPr>
          <w:rStyle w:val="relative"/>
          <w:rFonts w:cstheme="minorHAnsi"/>
        </w:rPr>
        <w:t>0300 300 1984</w:t>
      </w:r>
    </w:p>
    <w:p w14:paraId="2589B89D" w14:textId="5FBC485C" w:rsidR="00462EB9" w:rsidRPr="00555C11" w:rsidRDefault="00462EB9" w:rsidP="00462EB9">
      <w:pPr>
        <w:numPr>
          <w:ilvl w:val="1"/>
          <w:numId w:val="21"/>
        </w:numPr>
        <w:spacing w:before="100" w:beforeAutospacing="1" w:after="100" w:afterAutospacing="1"/>
        <w:rPr>
          <w:rFonts w:cstheme="minorHAnsi"/>
        </w:rPr>
      </w:pPr>
      <w:r w:rsidRPr="00555C11">
        <w:rPr>
          <w:rStyle w:val="Strong"/>
          <w:rFonts w:cstheme="minorHAnsi"/>
        </w:rPr>
        <w:t>South Kent</w:t>
      </w:r>
      <w:r w:rsidRPr="00555C11">
        <w:rPr>
          <w:rFonts w:cstheme="minorHAnsi"/>
        </w:rPr>
        <w:t xml:space="preserve">: </w:t>
      </w:r>
      <w:r w:rsidRPr="00555C11">
        <w:rPr>
          <w:rStyle w:val="relative"/>
          <w:rFonts w:cstheme="minorHAnsi"/>
        </w:rPr>
        <w:t>0300 300 1988</w:t>
      </w:r>
    </w:p>
    <w:p w14:paraId="2F7C2638" w14:textId="77777777" w:rsidR="00462EB9" w:rsidRPr="00555C11" w:rsidRDefault="00462EB9" w:rsidP="00462EB9">
      <w:pPr>
        <w:pStyle w:val="Heading2"/>
        <w:rPr>
          <w:rFonts w:asciiTheme="minorHAnsi" w:hAnsiTheme="minorHAnsi" w:cstheme="minorHAnsi"/>
        </w:rPr>
      </w:pPr>
      <w:r w:rsidRPr="00555C11">
        <w:rPr>
          <w:rFonts w:asciiTheme="minorHAnsi" w:hAnsiTheme="minorHAnsi" w:cstheme="minorHAnsi"/>
        </w:rPr>
        <w:t>Crisis Support</w:t>
      </w:r>
    </w:p>
    <w:p w14:paraId="48D2FB40" w14:textId="19CF9F1D" w:rsidR="00462EB9" w:rsidRPr="00555C11" w:rsidRDefault="00462EB9" w:rsidP="00462EB9">
      <w:pPr>
        <w:numPr>
          <w:ilvl w:val="0"/>
          <w:numId w:val="22"/>
        </w:numPr>
        <w:spacing w:before="100" w:beforeAutospacing="1" w:after="100" w:afterAutospacing="1"/>
        <w:rPr>
          <w:rFonts w:cstheme="minorHAnsi"/>
        </w:rPr>
      </w:pPr>
      <w:r w:rsidRPr="00555C11">
        <w:rPr>
          <w:rStyle w:val="Strong"/>
          <w:rFonts w:cstheme="minorHAnsi"/>
        </w:rPr>
        <w:t>Immediate Danger</w:t>
      </w:r>
      <w:r w:rsidRPr="00555C11">
        <w:rPr>
          <w:rFonts w:cstheme="minorHAnsi"/>
        </w:rPr>
        <w:t xml:space="preserve">: </w:t>
      </w:r>
      <w:r w:rsidRPr="00555C11">
        <w:rPr>
          <w:rStyle w:val="relative"/>
          <w:rFonts w:cstheme="minorHAnsi"/>
        </w:rPr>
        <w:t>Call 999 or visit the nearest Accident &amp; Emergency (A&amp;E) department.</w:t>
      </w:r>
      <w:r w:rsidRPr="00555C11">
        <w:rPr>
          <w:rFonts w:cstheme="minorHAnsi"/>
        </w:rPr>
        <w:t xml:space="preserve"> </w:t>
      </w:r>
    </w:p>
    <w:p w14:paraId="60FD95F9" w14:textId="77777777" w:rsidR="00462EB9" w:rsidRPr="00555C11" w:rsidRDefault="00462EB9" w:rsidP="00462EB9">
      <w:pPr>
        <w:numPr>
          <w:ilvl w:val="0"/>
          <w:numId w:val="22"/>
        </w:numPr>
        <w:spacing w:before="100" w:beforeAutospacing="1" w:after="100" w:afterAutospacing="1"/>
        <w:rPr>
          <w:rFonts w:cstheme="minorHAnsi"/>
        </w:rPr>
      </w:pPr>
      <w:r w:rsidRPr="00555C11">
        <w:rPr>
          <w:rStyle w:val="Strong"/>
          <w:rFonts w:cstheme="minorHAnsi"/>
        </w:rPr>
        <w:t>Mental Health Crisis</w:t>
      </w:r>
      <w:r w:rsidRPr="00555C11">
        <w:rPr>
          <w:rFonts w:cstheme="minorHAnsi"/>
        </w:rPr>
        <w:t>:</w:t>
      </w:r>
    </w:p>
    <w:p w14:paraId="7B6F557C" w14:textId="77777777" w:rsidR="00462EB9" w:rsidRPr="00555C11" w:rsidRDefault="00462EB9" w:rsidP="00462EB9">
      <w:pPr>
        <w:numPr>
          <w:ilvl w:val="1"/>
          <w:numId w:val="22"/>
        </w:numPr>
        <w:spacing w:before="100" w:beforeAutospacing="1" w:after="100" w:afterAutospacing="1"/>
        <w:rPr>
          <w:rFonts w:cstheme="minorHAnsi"/>
        </w:rPr>
      </w:pPr>
      <w:r w:rsidRPr="00555C11">
        <w:rPr>
          <w:rStyle w:val="relative"/>
          <w:rFonts w:cstheme="minorHAnsi"/>
        </w:rPr>
        <w:t>Call NHS 111 and select option 2 for mental health support.</w:t>
      </w:r>
    </w:p>
    <w:p w14:paraId="29EA08D4" w14:textId="46B26BA5" w:rsidR="00462EB9" w:rsidRPr="00555C11" w:rsidRDefault="00462EB9" w:rsidP="00462EB9">
      <w:pPr>
        <w:numPr>
          <w:ilvl w:val="1"/>
          <w:numId w:val="22"/>
        </w:numPr>
        <w:spacing w:before="100" w:beforeAutospacing="1" w:after="100" w:afterAutospacing="1"/>
        <w:rPr>
          <w:rFonts w:cstheme="minorHAnsi"/>
        </w:rPr>
      </w:pPr>
      <w:r w:rsidRPr="00555C11">
        <w:rPr>
          <w:rStyle w:val="relative"/>
          <w:rFonts w:cstheme="minorHAnsi"/>
        </w:rPr>
        <w:t>Text SHOUT to 85258 for 24/7 mental health crisis support.</w:t>
      </w:r>
      <w:r w:rsidRPr="00555C11">
        <w:rPr>
          <w:rFonts w:cstheme="minorHAnsi"/>
        </w:rPr>
        <w:t xml:space="preserve"> </w:t>
      </w:r>
    </w:p>
    <w:p w14:paraId="12616F7B" w14:textId="049D36CD" w:rsidR="00462EB9" w:rsidRPr="00462EB9" w:rsidRDefault="00462EB9" w:rsidP="00462EB9">
      <w:pPr>
        <w:spacing w:before="100" w:beforeAutospacing="1" w:after="100" w:afterAutospacing="1"/>
        <w:rPr>
          <w:rFonts w:cstheme="minorHAnsi"/>
        </w:rPr>
      </w:pPr>
      <w:r w:rsidRPr="00555C11">
        <w:rPr>
          <w:rStyle w:val="relative"/>
          <w:rFonts w:cstheme="minorHAnsi"/>
        </w:rPr>
        <w:t>For more detailed information and to access the referral forms, please visit the NELFT 'How to Refer' page: https://www.nelft.nhs.uk/how-to-refer</w:t>
      </w:r>
    </w:p>
    <w:p w14:paraId="4E0DE9AF" w14:textId="77777777" w:rsidR="00462EB9" w:rsidRPr="00462EB9" w:rsidRDefault="00462EB9" w:rsidP="00462EB9"/>
    <w:p w14:paraId="42C7D5C1" w14:textId="77777777" w:rsidR="006E4132" w:rsidRPr="006E4132" w:rsidRDefault="006E4132" w:rsidP="006E4132">
      <w:pPr>
        <w:rPr>
          <w:rFonts w:cstheme="minorHAnsi"/>
        </w:rPr>
      </w:pPr>
    </w:p>
    <w:p w14:paraId="07601413" w14:textId="77777777" w:rsidR="006E4132" w:rsidRPr="006E4132" w:rsidRDefault="006E4132" w:rsidP="006E4132">
      <w:pPr>
        <w:rPr>
          <w:rFonts w:cstheme="minorHAnsi"/>
        </w:rPr>
      </w:pPr>
    </w:p>
    <w:p w14:paraId="0BEED0E8" w14:textId="77777777" w:rsidR="006E4132" w:rsidRPr="006E4132" w:rsidRDefault="006E4132" w:rsidP="006E4132">
      <w:pPr>
        <w:rPr>
          <w:rFonts w:cstheme="minorHAnsi"/>
        </w:rPr>
      </w:pPr>
    </w:p>
    <w:p w14:paraId="63D10A01" w14:textId="77777777" w:rsidR="006E4132" w:rsidRPr="006E4132" w:rsidRDefault="006E4132" w:rsidP="006E4132">
      <w:pPr>
        <w:rPr>
          <w:rFonts w:cstheme="minorHAnsi"/>
        </w:rPr>
      </w:pPr>
    </w:p>
    <w:p w14:paraId="6579AB44" w14:textId="77777777" w:rsidR="006E4132" w:rsidRPr="006E4132" w:rsidRDefault="006E4132" w:rsidP="006E4132">
      <w:pPr>
        <w:rPr>
          <w:rFonts w:cstheme="minorHAnsi"/>
        </w:rPr>
      </w:pPr>
    </w:p>
    <w:p w14:paraId="07AC46EB" w14:textId="77777777" w:rsidR="006E4132" w:rsidRPr="006E4132" w:rsidRDefault="006E4132" w:rsidP="006E4132">
      <w:pPr>
        <w:rPr>
          <w:rFonts w:cstheme="minorHAnsi"/>
        </w:rPr>
      </w:pPr>
    </w:p>
    <w:p w14:paraId="77295878" w14:textId="77777777" w:rsidR="006E4132" w:rsidRPr="006E4132" w:rsidRDefault="006E4132" w:rsidP="006E4132">
      <w:pPr>
        <w:rPr>
          <w:rFonts w:cstheme="minorHAnsi"/>
        </w:rPr>
      </w:pPr>
    </w:p>
    <w:p w14:paraId="0833EF27" w14:textId="77777777" w:rsidR="006E4132" w:rsidRPr="006E4132" w:rsidRDefault="006E4132" w:rsidP="006E4132">
      <w:pPr>
        <w:rPr>
          <w:rFonts w:cstheme="minorHAnsi"/>
        </w:rPr>
      </w:pPr>
    </w:p>
    <w:p w14:paraId="4B6A72E0" w14:textId="77777777" w:rsidR="006E4132" w:rsidRPr="006E4132" w:rsidRDefault="006E4132" w:rsidP="006E4132">
      <w:pPr>
        <w:rPr>
          <w:rFonts w:cstheme="minorHAnsi"/>
        </w:rPr>
      </w:pPr>
    </w:p>
    <w:p w14:paraId="63DC8FDA" w14:textId="77777777" w:rsidR="006168B2" w:rsidRDefault="006168B2" w:rsidP="006E4132">
      <w:pPr>
        <w:pStyle w:val="Heading2"/>
        <w:rPr>
          <w:rFonts w:asciiTheme="minorHAnsi" w:hAnsiTheme="minorHAnsi" w:cstheme="minorHAnsi"/>
        </w:rPr>
      </w:pPr>
    </w:p>
    <w:p w14:paraId="674067DF" w14:textId="0863F302" w:rsidR="006E4132" w:rsidRPr="006E4132" w:rsidRDefault="006E4132" w:rsidP="006E4132">
      <w:pPr>
        <w:pStyle w:val="Heading2"/>
        <w:rPr>
          <w:rFonts w:asciiTheme="minorHAnsi" w:hAnsiTheme="minorHAnsi" w:cstheme="minorHAnsi"/>
        </w:rPr>
      </w:pPr>
      <w:r w:rsidRPr="006E4132">
        <w:rPr>
          <w:rFonts w:asciiTheme="minorHAnsi" w:hAnsiTheme="minorHAnsi" w:cstheme="minorHAnsi"/>
        </w:rPr>
        <w:t>Appendix F: Individual Care Plan</w:t>
      </w:r>
      <w:r w:rsidR="00530D5A">
        <w:rPr>
          <w:rFonts w:asciiTheme="minorHAnsi" w:hAnsiTheme="minorHAnsi" w:cstheme="minorHAnsi"/>
        </w:rPr>
        <w:t>/Pastoral Support Plan</w:t>
      </w:r>
      <w:r w:rsidRPr="006E4132">
        <w:rPr>
          <w:rFonts w:asciiTheme="minorHAnsi" w:hAnsiTheme="minorHAnsi" w:cstheme="minorHAnsi"/>
        </w:rPr>
        <w:t xml:space="preserve"> Template  </w:t>
      </w:r>
    </w:p>
    <w:p w14:paraId="39FA0374" w14:textId="2B6A90D8" w:rsidR="006168B2" w:rsidRPr="006168B2" w:rsidRDefault="006168B2" w:rsidP="006168B2">
      <w:pPr>
        <w:rPr>
          <w:b/>
          <w:bCs/>
          <w:sz w:val="16"/>
          <w:szCs w:val="16"/>
        </w:rPr>
      </w:pPr>
    </w:p>
    <w:p w14:paraId="1DECF042" w14:textId="0CD90199" w:rsidR="009B70D4" w:rsidRDefault="008A3EF9" w:rsidP="00D86B60">
      <w:pPr>
        <w:pStyle w:val="Heading2"/>
        <w:rPr>
          <w:sz w:val="34"/>
        </w:rPr>
      </w:pPr>
      <w:r w:rsidRPr="008A3EF9">
        <w:rPr>
          <w:sz w:val="34"/>
        </w:rPr>
        <w:drawing>
          <wp:inline distT="0" distB="0" distL="0" distR="0" wp14:anchorId="3FF1AAA7" wp14:editId="352CA594">
            <wp:extent cx="5668166" cy="7725853"/>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68166" cy="7725853"/>
                    </a:xfrm>
                    <a:prstGeom prst="rect">
                      <a:avLst/>
                    </a:prstGeom>
                  </pic:spPr>
                </pic:pic>
              </a:graphicData>
            </a:graphic>
          </wp:inline>
        </w:drawing>
      </w:r>
    </w:p>
    <w:p w14:paraId="7C1F1475" w14:textId="3AFDA9C4" w:rsidR="008A3EF9" w:rsidRPr="008A3EF9" w:rsidRDefault="008A3EF9" w:rsidP="008A3EF9">
      <w:r w:rsidRPr="008A3EF9">
        <w:drawing>
          <wp:inline distT="0" distB="0" distL="0" distR="0" wp14:anchorId="3066A071" wp14:editId="6C25D987">
            <wp:extent cx="5668166" cy="4363059"/>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68166" cy="4363059"/>
                    </a:xfrm>
                    <a:prstGeom prst="rect">
                      <a:avLst/>
                    </a:prstGeom>
                  </pic:spPr>
                </pic:pic>
              </a:graphicData>
            </a:graphic>
          </wp:inline>
        </w:drawing>
      </w:r>
      <w:bookmarkStart w:id="10" w:name="_GoBack"/>
      <w:bookmarkEnd w:id="10"/>
    </w:p>
    <w:sectPr w:rsidR="008A3EF9" w:rsidRPr="008A3EF9" w:rsidSect="000A28B7">
      <w:headerReference w:type="default" r:id="rId21"/>
      <w:footerReference w:type="default" r:id="rId22"/>
      <w:headerReference w:type="first" r:id="rId23"/>
      <w:pgSz w:w="11900" w:h="16840"/>
      <w:pgMar w:top="1440" w:right="1440" w:bottom="1440" w:left="1440" w:header="708"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C735C" w14:textId="77777777" w:rsidR="007266C2" w:rsidRDefault="007266C2" w:rsidP="00E93E82">
      <w:r>
        <w:separator/>
      </w:r>
    </w:p>
  </w:endnote>
  <w:endnote w:type="continuationSeparator" w:id="0">
    <w:p w14:paraId="261E71AC" w14:textId="77777777" w:rsidR="007266C2" w:rsidRDefault="007266C2" w:rsidP="00E9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Slab">
    <w:altName w:val="Constantia"/>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DAE0" w14:textId="77777777" w:rsidR="009B70D4" w:rsidRDefault="009B70D4">
    <w:pPr>
      <w:pStyle w:val="Footer"/>
    </w:pPr>
  </w:p>
  <w:p w14:paraId="7B2B9E56" w14:textId="77777777" w:rsidR="009B70D4" w:rsidRDefault="009B70D4">
    <w:pPr>
      <w:pStyle w:val="Footer"/>
    </w:pPr>
  </w:p>
  <w:p w14:paraId="536636B6" w14:textId="77777777" w:rsidR="009B70D4" w:rsidRDefault="009B7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43414" w14:textId="77777777" w:rsidR="007266C2" w:rsidRDefault="007266C2" w:rsidP="00E93E82">
      <w:r>
        <w:separator/>
      </w:r>
    </w:p>
  </w:footnote>
  <w:footnote w:type="continuationSeparator" w:id="0">
    <w:p w14:paraId="03D8E900" w14:textId="77777777" w:rsidR="007266C2" w:rsidRDefault="007266C2" w:rsidP="00E93E82">
      <w:r>
        <w:continuationSeparator/>
      </w:r>
    </w:p>
  </w:footnote>
  <w:footnote w:id="1">
    <w:p w14:paraId="4D15442B" w14:textId="77777777" w:rsidR="00A30793" w:rsidRDefault="00A30793" w:rsidP="00E6197E">
      <w:pPr>
        <w:pStyle w:val="FootnoteText"/>
        <w:jc w:val="left"/>
      </w:pPr>
      <w:r>
        <w:rPr>
          <w:rStyle w:val="FootnoteReference"/>
        </w:rPr>
        <w:footnoteRef/>
      </w:r>
      <w:r>
        <w:t xml:space="preserve"> </w:t>
      </w:r>
      <w:r w:rsidRPr="00E6197E">
        <w:rPr>
          <w:rFonts w:ascii="Roboto Slab" w:hAnsi="Roboto Slab"/>
          <w:sz w:val="18"/>
          <w:szCs w:val="18"/>
        </w:rPr>
        <w:t xml:space="preserve">World Health Organisation. Mental health: strengthening our response. 2018. Available from: </w:t>
      </w:r>
      <w:hyperlink r:id="rId1" w:history="1">
        <w:r w:rsidRPr="00A76EFA">
          <w:rPr>
            <w:rStyle w:val="Hyperlink"/>
            <w:rFonts w:ascii="Roboto Slab" w:hAnsi="Roboto Slab"/>
            <w:sz w:val="18"/>
            <w:szCs w:val="18"/>
          </w:rPr>
          <w:t>https://www.who.int/news-room/fact-sheets/detail/mental-health-strengthening-our-response</w:t>
        </w:r>
      </w:hyperlink>
      <w:r>
        <w:rPr>
          <w:rFonts w:ascii="Roboto Slab" w:hAnsi="Roboto Slab"/>
          <w:sz w:val="18"/>
          <w:szCs w:val="18"/>
        </w:rPr>
        <w:t xml:space="preserve"> </w:t>
      </w:r>
    </w:p>
  </w:footnote>
  <w:footnote w:id="2">
    <w:p w14:paraId="43E51125" w14:textId="77777777" w:rsidR="00A30793" w:rsidRDefault="00A30793">
      <w:pPr>
        <w:pStyle w:val="FootnoteText"/>
      </w:pPr>
      <w:r>
        <w:rPr>
          <w:rStyle w:val="FootnoteReference"/>
        </w:rPr>
        <w:footnoteRef/>
      </w:r>
      <w:r>
        <w:t xml:space="preserve"> </w:t>
      </w:r>
      <w:r w:rsidRPr="00653EEE">
        <w:rPr>
          <w:rFonts w:ascii="Roboto Slab" w:hAnsi="Roboto Slab"/>
          <w:sz w:val="18"/>
          <w:szCs w:val="18"/>
        </w:rPr>
        <w:t xml:space="preserve">NHS Digital. Mental Health of Children and Young People in England, 2020: Wave 1 follow up to the 2017 survey. 2020. Available at: </w:t>
      </w:r>
      <w:hyperlink r:id="rId2" w:history="1">
        <w:r w:rsidRPr="004A42C2">
          <w:rPr>
            <w:rStyle w:val="Hyperlink"/>
            <w:rFonts w:ascii="Roboto Slab" w:hAnsi="Roboto Slab"/>
            <w:sz w:val="18"/>
            <w:szCs w:val="18"/>
          </w:rPr>
          <w:t>https://digital.nhs.uk/data-and-information/publications/statistical/mental-health-of-children-and-young-people-in-england/2020-wave-1-follow-up</w:t>
        </w:r>
      </w:hyperlink>
    </w:p>
  </w:footnote>
  <w:footnote w:id="3">
    <w:p w14:paraId="45CF8505" w14:textId="77777777" w:rsidR="00A30793" w:rsidRDefault="00A30793">
      <w:pPr>
        <w:pStyle w:val="FootnoteText"/>
      </w:pPr>
      <w:r>
        <w:rPr>
          <w:rStyle w:val="FootnoteReference"/>
        </w:rPr>
        <w:footnoteRef/>
      </w:r>
      <w:r>
        <w:t xml:space="preserve"> </w:t>
      </w:r>
      <w:r w:rsidRPr="00EE27CC">
        <w:rPr>
          <w:rFonts w:ascii="Roboto Slab" w:hAnsi="Roboto Slab"/>
          <w:sz w:val="18"/>
          <w:szCs w:val="18"/>
        </w:rPr>
        <w:t xml:space="preserve">McManus S, Bebbington P, Jenkins R, </w:t>
      </w:r>
      <w:proofErr w:type="spellStart"/>
      <w:r w:rsidRPr="00EE27CC">
        <w:rPr>
          <w:rFonts w:ascii="Roboto Slab" w:hAnsi="Roboto Slab"/>
          <w:sz w:val="18"/>
          <w:szCs w:val="18"/>
        </w:rPr>
        <w:t>Brugha</w:t>
      </w:r>
      <w:proofErr w:type="spellEnd"/>
      <w:r w:rsidRPr="00EE27CC">
        <w:rPr>
          <w:rFonts w:ascii="Roboto Slab" w:hAnsi="Roboto Slab"/>
          <w:sz w:val="18"/>
          <w:szCs w:val="18"/>
        </w:rPr>
        <w:t xml:space="preserve"> T. (eds.) Mental health and wellbeing in England: Adult psychiatric morbidity survey 2014.</w:t>
      </w:r>
      <w:r>
        <w:rPr>
          <w:rFonts w:ascii="Roboto Slab" w:hAnsi="Roboto Slab"/>
          <w:sz w:val="18"/>
          <w:szCs w:val="18"/>
        </w:rPr>
        <w:t xml:space="preserve"> (2016) Available from: </w:t>
      </w:r>
      <w:hyperlink r:id="rId3" w:history="1">
        <w:r w:rsidRPr="00B7142D">
          <w:rPr>
            <w:rStyle w:val="Hyperlink"/>
            <w:rFonts w:ascii="Roboto Slab" w:hAnsi="Roboto Slab"/>
            <w:sz w:val="18"/>
            <w:szCs w:val="18"/>
          </w:rPr>
          <w:t>https://digital.nhs.uk/data-and-information/publications/statistical/adult-psychiatric-morbidity-survey/adult-psychiatric-morbidity-survey-survey-of-mental-health-and-wellbeing-england-2014</w:t>
        </w:r>
      </w:hyperlink>
      <w:r>
        <w:rPr>
          <w:rFonts w:ascii="Roboto Slab" w:hAnsi="Roboto Slab"/>
          <w:sz w:val="18"/>
          <w:szCs w:val="18"/>
        </w:rPr>
        <w:t xml:space="preserve"> </w:t>
      </w:r>
    </w:p>
  </w:footnote>
  <w:footnote w:id="4">
    <w:p w14:paraId="452EDCB8" w14:textId="77777777" w:rsidR="00A30793" w:rsidRDefault="00A30793">
      <w:pPr>
        <w:pStyle w:val="FootnoteText"/>
      </w:pPr>
      <w:r>
        <w:rPr>
          <w:rStyle w:val="FootnoteReference"/>
        </w:rPr>
        <w:footnoteRef/>
      </w:r>
      <w:r>
        <w:t xml:space="preserve"> </w:t>
      </w:r>
      <w:proofErr w:type="spellStart"/>
      <w:r w:rsidRPr="00F332F2">
        <w:rPr>
          <w:rFonts w:ascii="Roboto Slab" w:hAnsi="Roboto Slab"/>
          <w:sz w:val="18"/>
          <w:szCs w:val="18"/>
        </w:rPr>
        <w:t>Kwong</w:t>
      </w:r>
      <w:proofErr w:type="spellEnd"/>
      <w:r w:rsidRPr="00F332F2">
        <w:rPr>
          <w:rFonts w:ascii="Roboto Slab" w:hAnsi="Roboto Slab"/>
          <w:sz w:val="18"/>
          <w:szCs w:val="18"/>
        </w:rPr>
        <w:t xml:space="preserve"> A, Pearson R, Adams M, et al. Mental health before and during the COVID-19 pandemic in two longitudinal UK population cohorts. British Journal of Psychiatry. 2020. 218(6).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87184" w14:textId="77777777" w:rsidR="00A30793" w:rsidRPr="0042161E" w:rsidRDefault="00A30793" w:rsidP="00BD5B57">
    <w:pPr>
      <w:jc w:val="both"/>
      <w:rPr>
        <w:rFonts w:ascii="Ubuntu" w:hAnsi="Ubuntu"/>
        <w:i/>
        <w:sz w:val="16"/>
        <w:szCs w:val="16"/>
        <w:lang w:eastAsia="en-GB"/>
      </w:rPr>
    </w:pPr>
    <w:r>
      <w:rPr>
        <w:noProof/>
        <w:lang w:eastAsia="en-GB"/>
      </w:rPr>
      <w:drawing>
        <wp:anchor distT="0" distB="0" distL="114300" distR="114300" simplePos="0" relativeHeight="251659264" behindDoc="1" locked="0" layoutInCell="1" allowOverlap="1" wp14:anchorId="66572E3A" wp14:editId="39955717">
          <wp:simplePos x="0" y="0"/>
          <wp:positionH relativeFrom="margin">
            <wp:posOffset>4015740</wp:posOffset>
          </wp:positionH>
          <wp:positionV relativeFrom="paragraph">
            <wp:posOffset>-99695</wp:posOffset>
          </wp:positionV>
          <wp:extent cx="2232660" cy="727710"/>
          <wp:effectExtent l="0" t="0" r="0" b="0"/>
          <wp:wrapTight wrapText="bothSides">
            <wp:wrapPolygon edited="0">
              <wp:start x="0" y="0"/>
              <wp:lineTo x="0" y="20921"/>
              <wp:lineTo x="21379" y="20921"/>
              <wp:lineTo x="21379" y="0"/>
              <wp:lineTo x="0" y="0"/>
            </wp:wrapPolygon>
          </wp:wrapTight>
          <wp:docPr id="36081" name="Picture 36081"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2660"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61E">
      <w:rPr>
        <w:rFonts w:ascii="Ubuntu" w:hAnsi="Ubuntu"/>
        <w:i/>
        <w:sz w:val="16"/>
        <w:szCs w:val="16"/>
        <w:lang w:eastAsia="en-GB"/>
      </w:rPr>
      <w:t>They</w:t>
    </w:r>
    <w:r>
      <w:rPr>
        <w:rFonts w:ascii="Ubuntu" w:hAnsi="Ubuntu"/>
        <w:i/>
        <w:sz w:val="16"/>
        <w:szCs w:val="16"/>
        <w:lang w:eastAsia="en-GB"/>
      </w:rPr>
      <w:t xml:space="preserve"> will soar on wings like eagles …’</w:t>
    </w:r>
  </w:p>
  <w:p w14:paraId="3E87B490" w14:textId="77777777" w:rsidR="00A30793" w:rsidRPr="0042161E" w:rsidRDefault="00A30793" w:rsidP="00BD5B57">
    <w:pPr>
      <w:rPr>
        <w:rFonts w:ascii="Ubuntu" w:hAnsi="Ubuntu"/>
        <w:sz w:val="16"/>
        <w:szCs w:val="16"/>
        <w:lang w:eastAsia="en-GB"/>
      </w:rPr>
    </w:pPr>
    <w:r>
      <w:rPr>
        <w:rFonts w:ascii="Ubuntu" w:hAnsi="Ubuntu"/>
        <w:sz w:val="16"/>
        <w:szCs w:val="16"/>
        <w:lang w:eastAsia="en-GB"/>
      </w:rPr>
      <w:t>Isaiah 40:31</w:t>
    </w:r>
  </w:p>
  <w:p w14:paraId="7726C975" w14:textId="77777777" w:rsidR="00A30793" w:rsidRPr="0042161E" w:rsidRDefault="00A30793" w:rsidP="00BD5B57">
    <w:pPr>
      <w:rPr>
        <w:rFonts w:ascii="Ubuntu" w:hAnsi="Ubuntu"/>
        <w:sz w:val="20"/>
        <w:szCs w:val="20"/>
      </w:rPr>
    </w:pPr>
    <w:r w:rsidRPr="00453077">
      <w:rPr>
        <w:rFonts w:ascii="Ubuntu" w:hAnsi="Ubuntu" w:cs="Ubuntu"/>
        <w:color w:val="1A1A1A"/>
        <w:sz w:val="16"/>
        <w:szCs w:val="16"/>
      </w:rPr>
      <w:t xml:space="preserve">  </w:t>
    </w:r>
  </w:p>
  <w:p w14:paraId="260B82D8" w14:textId="77777777" w:rsidR="00A30793" w:rsidRPr="0042161E" w:rsidRDefault="00A30793" w:rsidP="00BD5B57">
    <w:pPr>
      <w:pStyle w:val="Header"/>
      <w:rPr>
        <w:color w:val="1D62AB"/>
      </w:rPr>
    </w:pPr>
    <w:r>
      <w:rPr>
        <w:rFonts w:ascii="Ubuntu" w:hAnsi="Ubuntu" w:cs="Ubuntu-Bold"/>
        <w:b/>
        <w:bCs/>
        <w:color w:val="1D62AB"/>
        <w:spacing w:val="14"/>
        <w:sz w:val="18"/>
        <w:szCs w:val="18"/>
        <w:lang w:eastAsia="en-GB"/>
      </w:rPr>
      <w:t>collaborate</w:t>
    </w:r>
    <w:r w:rsidRPr="0042161E">
      <w:rPr>
        <w:rFonts w:ascii="Ubuntu" w:hAnsi="Ubuntu" w:cs="Ubuntu"/>
        <w:b/>
        <w:color w:val="1D62AB"/>
        <w:spacing w:val="14"/>
        <w:sz w:val="18"/>
        <w:szCs w:val="18"/>
        <w:lang w:eastAsia="en-GB"/>
      </w:rPr>
      <w:t xml:space="preserve"> | </w:t>
    </w:r>
    <w:r>
      <w:rPr>
        <w:rFonts w:ascii="Ubuntu" w:hAnsi="Ubuntu" w:cs="Ubuntu-Bold"/>
        <w:b/>
        <w:bCs/>
        <w:color w:val="1D62AB"/>
        <w:spacing w:val="14"/>
        <w:sz w:val="18"/>
        <w:szCs w:val="18"/>
        <w:lang w:eastAsia="en-GB"/>
      </w:rPr>
      <w:t>enrich</w:t>
    </w:r>
    <w:r>
      <w:rPr>
        <w:rFonts w:ascii="Ubuntu" w:hAnsi="Ubuntu" w:cs="Ubuntu"/>
        <w:b/>
        <w:color w:val="1D62AB"/>
        <w:spacing w:val="14"/>
        <w:sz w:val="18"/>
        <w:szCs w:val="18"/>
        <w:lang w:eastAsia="en-GB"/>
      </w:rPr>
      <w:t xml:space="preserve"> | trust</w:t>
    </w:r>
    <w:r w:rsidRPr="0042161E">
      <w:rPr>
        <w:rFonts w:ascii="Ubuntu" w:hAnsi="Ubuntu" w:cs="Ubuntu"/>
        <w:b/>
        <w:color w:val="1D62AB"/>
        <w:spacing w:val="14"/>
        <w:sz w:val="18"/>
        <w:szCs w:val="18"/>
        <w:lang w:eastAsia="en-GB"/>
      </w:rPr>
      <w:t xml:space="preserve"> |</w:t>
    </w:r>
    <w:r>
      <w:rPr>
        <w:rFonts w:ascii="Ubuntu" w:hAnsi="Ubuntu" w:cs="Ubuntu-Bold"/>
        <w:b/>
        <w:bCs/>
        <w:color w:val="1D62AB"/>
        <w:spacing w:val="14"/>
        <w:sz w:val="18"/>
        <w:szCs w:val="18"/>
        <w:lang w:eastAsia="en-GB"/>
      </w:rPr>
      <w:t xml:space="preserve"> innovate</w:t>
    </w:r>
    <w:r w:rsidRPr="0042161E">
      <w:rPr>
        <w:rFonts w:ascii="Ubuntu" w:hAnsi="Ubuntu" w:cs="Ubuntu"/>
        <w:b/>
        <w:color w:val="1D62AB"/>
        <w:spacing w:val="14"/>
        <w:sz w:val="18"/>
        <w:szCs w:val="18"/>
        <w:lang w:eastAsia="en-GB"/>
      </w:rPr>
      <w:t xml:space="preserve"> |</w:t>
    </w:r>
    <w:r>
      <w:rPr>
        <w:rFonts w:ascii="Ubuntu" w:hAnsi="Ubuntu" w:cs="Ubuntu-Bold"/>
        <w:b/>
        <w:bCs/>
        <w:color w:val="1D62AB"/>
        <w:spacing w:val="14"/>
        <w:sz w:val="18"/>
        <w:szCs w:val="18"/>
        <w:lang w:eastAsia="en-GB"/>
      </w:rPr>
      <w:t xml:space="preserve"> aspire</w:t>
    </w:r>
    <w:r w:rsidRPr="0042161E">
      <w:rPr>
        <w:rFonts w:ascii="Ubuntu" w:hAnsi="Ubuntu" w:cs="Ubuntu"/>
        <w:b/>
        <w:color w:val="1D62AB"/>
        <w:spacing w:val="14"/>
        <w:sz w:val="18"/>
        <w:szCs w:val="18"/>
        <w:lang w:eastAsia="en-GB"/>
      </w:rPr>
      <w:t xml:space="preserve"> |</w:t>
    </w:r>
    <w:r>
      <w:rPr>
        <w:rFonts w:ascii="Ubuntu" w:hAnsi="Ubuntu" w:cs="Ubuntu-Bold"/>
        <w:b/>
        <w:bCs/>
        <w:color w:val="1D62AB"/>
        <w:spacing w:val="14"/>
        <w:sz w:val="18"/>
        <w:szCs w:val="18"/>
        <w:lang w:eastAsia="en-GB"/>
      </w:rPr>
      <w:t>nurture</w:t>
    </w:r>
  </w:p>
  <w:p w14:paraId="22A75D54" w14:textId="6A239246" w:rsidR="00A30793" w:rsidRDefault="00A30793" w:rsidP="00BD5B57">
    <w:pPr>
      <w:pStyle w:val="Header"/>
    </w:pPr>
  </w:p>
  <w:p w14:paraId="09B43696" w14:textId="77777777" w:rsidR="00A30793" w:rsidRDefault="00A30793">
    <w:pPr>
      <w:pStyle w:val="Header"/>
    </w:pPr>
  </w:p>
  <w:p w14:paraId="619ECE84" w14:textId="77777777" w:rsidR="00A30793" w:rsidRDefault="00A30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A30793" w14:paraId="613D2C73" w14:textId="77777777" w:rsidTr="388510D9">
      <w:tc>
        <w:tcPr>
          <w:tcW w:w="3005" w:type="dxa"/>
        </w:tcPr>
        <w:p w14:paraId="2AAAD897" w14:textId="77777777" w:rsidR="00A30793" w:rsidRDefault="00A30793" w:rsidP="388510D9">
          <w:pPr>
            <w:pStyle w:val="Header"/>
            <w:ind w:left="-115"/>
          </w:pPr>
        </w:p>
      </w:tc>
      <w:tc>
        <w:tcPr>
          <w:tcW w:w="3005" w:type="dxa"/>
        </w:tcPr>
        <w:p w14:paraId="7743D206" w14:textId="77777777" w:rsidR="00A30793" w:rsidRDefault="00A30793" w:rsidP="388510D9">
          <w:pPr>
            <w:pStyle w:val="Header"/>
            <w:jc w:val="center"/>
          </w:pPr>
        </w:p>
      </w:tc>
      <w:tc>
        <w:tcPr>
          <w:tcW w:w="3005" w:type="dxa"/>
        </w:tcPr>
        <w:p w14:paraId="7FDD20B8" w14:textId="77777777" w:rsidR="00A30793" w:rsidRDefault="00A30793" w:rsidP="388510D9">
          <w:pPr>
            <w:pStyle w:val="Header"/>
            <w:ind w:right="-115"/>
            <w:jc w:val="right"/>
          </w:pPr>
        </w:p>
      </w:tc>
    </w:tr>
  </w:tbl>
  <w:p w14:paraId="02DF307E" w14:textId="77777777" w:rsidR="00A30793" w:rsidRDefault="00A30793" w:rsidP="38851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AFE"/>
    <w:multiLevelType w:val="multilevel"/>
    <w:tmpl w:val="0562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01495"/>
    <w:multiLevelType w:val="hybridMultilevel"/>
    <w:tmpl w:val="A2262E3C"/>
    <w:lvl w:ilvl="0" w:tplc="05583FF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C1981"/>
    <w:multiLevelType w:val="hybridMultilevel"/>
    <w:tmpl w:val="28C8ED6E"/>
    <w:lvl w:ilvl="0" w:tplc="05583FF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000D"/>
    <w:multiLevelType w:val="hybridMultilevel"/>
    <w:tmpl w:val="65DC0E52"/>
    <w:lvl w:ilvl="0" w:tplc="05583FF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63593"/>
    <w:multiLevelType w:val="hybridMultilevel"/>
    <w:tmpl w:val="F718F92A"/>
    <w:lvl w:ilvl="0" w:tplc="05583FF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85AF4"/>
    <w:multiLevelType w:val="multilevel"/>
    <w:tmpl w:val="3358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C436C"/>
    <w:multiLevelType w:val="hybridMultilevel"/>
    <w:tmpl w:val="8842F3C2"/>
    <w:lvl w:ilvl="0" w:tplc="F37A4498">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E466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3CA37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C4051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1EF2D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42836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A6CD0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0ED35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9C37E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372DC8"/>
    <w:multiLevelType w:val="hybridMultilevel"/>
    <w:tmpl w:val="2A7C6234"/>
    <w:lvl w:ilvl="0" w:tplc="05583FF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50345"/>
    <w:multiLevelType w:val="hybridMultilevel"/>
    <w:tmpl w:val="5B4A7C38"/>
    <w:lvl w:ilvl="0" w:tplc="05583FF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03483"/>
    <w:multiLevelType w:val="hybridMultilevel"/>
    <w:tmpl w:val="91C0D60C"/>
    <w:lvl w:ilvl="0" w:tplc="05583FF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C4FCE"/>
    <w:multiLevelType w:val="hybridMultilevel"/>
    <w:tmpl w:val="B6788D50"/>
    <w:lvl w:ilvl="0" w:tplc="05583FF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D518F"/>
    <w:multiLevelType w:val="hybridMultilevel"/>
    <w:tmpl w:val="63ECE1FC"/>
    <w:lvl w:ilvl="0" w:tplc="05583FF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316F3"/>
    <w:multiLevelType w:val="hybridMultilevel"/>
    <w:tmpl w:val="D9D66880"/>
    <w:lvl w:ilvl="0" w:tplc="05583FF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263B5"/>
    <w:multiLevelType w:val="hybridMultilevel"/>
    <w:tmpl w:val="D9F2BAE4"/>
    <w:lvl w:ilvl="0" w:tplc="05583FF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D3E1C"/>
    <w:multiLevelType w:val="multilevel"/>
    <w:tmpl w:val="035EA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72BBD"/>
    <w:multiLevelType w:val="multilevel"/>
    <w:tmpl w:val="4274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DB3EDA"/>
    <w:multiLevelType w:val="hybridMultilevel"/>
    <w:tmpl w:val="F6388518"/>
    <w:lvl w:ilvl="0" w:tplc="C7743670">
      <w:start w:val="1"/>
      <w:numFmt w:val="bullet"/>
      <w:lvlText w:val=""/>
      <w:lvlJc w:val="left"/>
      <w:pPr>
        <w:ind w:left="720" w:hanging="360"/>
      </w:pPr>
      <w:rPr>
        <w:rFonts w:ascii="Symbol" w:hAnsi="Symbol" w:hint="default"/>
        <w:color w:val="EF811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B2910"/>
    <w:multiLevelType w:val="hybridMultilevel"/>
    <w:tmpl w:val="14BCEE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E760B7"/>
    <w:multiLevelType w:val="hybridMultilevel"/>
    <w:tmpl w:val="2AD48D90"/>
    <w:lvl w:ilvl="0" w:tplc="05583FF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D0EB3"/>
    <w:multiLevelType w:val="multilevel"/>
    <w:tmpl w:val="307C6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100C7"/>
    <w:multiLevelType w:val="hybridMultilevel"/>
    <w:tmpl w:val="8FF2A22A"/>
    <w:lvl w:ilvl="0" w:tplc="CAA83188">
      <w:start w:val="1"/>
      <w:numFmt w:val="bullet"/>
      <w:pStyle w:val="ListParagraph"/>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A3F70"/>
    <w:multiLevelType w:val="hybridMultilevel"/>
    <w:tmpl w:val="96F6D5B6"/>
    <w:lvl w:ilvl="0" w:tplc="05583FF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6"/>
  </w:num>
  <w:num w:numId="4">
    <w:abstractNumId w:val="21"/>
  </w:num>
  <w:num w:numId="5">
    <w:abstractNumId w:val="2"/>
  </w:num>
  <w:num w:numId="6">
    <w:abstractNumId w:val="8"/>
  </w:num>
  <w:num w:numId="7">
    <w:abstractNumId w:val="18"/>
  </w:num>
  <w:num w:numId="8">
    <w:abstractNumId w:val="10"/>
  </w:num>
  <w:num w:numId="9">
    <w:abstractNumId w:val="9"/>
  </w:num>
  <w:num w:numId="10">
    <w:abstractNumId w:val="1"/>
  </w:num>
  <w:num w:numId="11">
    <w:abstractNumId w:val="4"/>
  </w:num>
  <w:num w:numId="12">
    <w:abstractNumId w:val="13"/>
  </w:num>
  <w:num w:numId="13">
    <w:abstractNumId w:val="11"/>
  </w:num>
  <w:num w:numId="14">
    <w:abstractNumId w:val="7"/>
  </w:num>
  <w:num w:numId="15">
    <w:abstractNumId w:val="3"/>
  </w:num>
  <w:num w:numId="16">
    <w:abstractNumId w:val="12"/>
  </w:num>
  <w:num w:numId="17">
    <w:abstractNumId w:val="17"/>
  </w:num>
  <w:num w:numId="18">
    <w:abstractNumId w:val="14"/>
  </w:num>
  <w:num w:numId="19">
    <w:abstractNumId w:val="5"/>
  </w:num>
  <w:num w:numId="20">
    <w:abstractNumId w:val="15"/>
  </w:num>
  <w:num w:numId="21">
    <w:abstractNumId w:val="19"/>
  </w:num>
  <w:num w:numId="2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zUxNTWzsDQ0MDVQ0lEKTi0uzszPAymwqAUAtl2PHywAAAA="/>
  </w:docVars>
  <w:rsids>
    <w:rsidRoot w:val="00E93E82"/>
    <w:rsid w:val="000046FC"/>
    <w:rsid w:val="000153F6"/>
    <w:rsid w:val="00024228"/>
    <w:rsid w:val="00024F70"/>
    <w:rsid w:val="00027D5A"/>
    <w:rsid w:val="000326B2"/>
    <w:rsid w:val="000452FB"/>
    <w:rsid w:val="00067315"/>
    <w:rsid w:val="000767E5"/>
    <w:rsid w:val="00080C71"/>
    <w:rsid w:val="00080D42"/>
    <w:rsid w:val="00085D44"/>
    <w:rsid w:val="00096FC6"/>
    <w:rsid w:val="000973DF"/>
    <w:rsid w:val="000A1170"/>
    <w:rsid w:val="000A28B7"/>
    <w:rsid w:val="000A5D73"/>
    <w:rsid w:val="000B5D1E"/>
    <w:rsid w:val="000C171D"/>
    <w:rsid w:val="000C7386"/>
    <w:rsid w:val="000D0892"/>
    <w:rsid w:val="000E295F"/>
    <w:rsid w:val="000E78F3"/>
    <w:rsid w:val="000F74E9"/>
    <w:rsid w:val="0010695D"/>
    <w:rsid w:val="001205F0"/>
    <w:rsid w:val="00120C22"/>
    <w:rsid w:val="00123037"/>
    <w:rsid w:val="0013009C"/>
    <w:rsid w:val="00131AD5"/>
    <w:rsid w:val="0014450D"/>
    <w:rsid w:val="001459A7"/>
    <w:rsid w:val="0015038E"/>
    <w:rsid w:val="001503C0"/>
    <w:rsid w:val="001623B3"/>
    <w:rsid w:val="00196EAF"/>
    <w:rsid w:val="001A53A3"/>
    <w:rsid w:val="001B0EC3"/>
    <w:rsid w:val="001B18BD"/>
    <w:rsid w:val="001B2906"/>
    <w:rsid w:val="001B5C8B"/>
    <w:rsid w:val="001C49DF"/>
    <w:rsid w:val="001D40B7"/>
    <w:rsid w:val="001E00AA"/>
    <w:rsid w:val="001E3537"/>
    <w:rsid w:val="001F0727"/>
    <w:rsid w:val="001F0A6F"/>
    <w:rsid w:val="001F46B0"/>
    <w:rsid w:val="00202141"/>
    <w:rsid w:val="002044DA"/>
    <w:rsid w:val="00212B82"/>
    <w:rsid w:val="002150E5"/>
    <w:rsid w:val="00215236"/>
    <w:rsid w:val="00222C66"/>
    <w:rsid w:val="00230C05"/>
    <w:rsid w:val="00231C5F"/>
    <w:rsid w:val="00237E91"/>
    <w:rsid w:val="00240D82"/>
    <w:rsid w:val="00241391"/>
    <w:rsid w:val="00244E9E"/>
    <w:rsid w:val="00252A40"/>
    <w:rsid w:val="00255D38"/>
    <w:rsid w:val="00255E69"/>
    <w:rsid w:val="002640D1"/>
    <w:rsid w:val="00264389"/>
    <w:rsid w:val="00264E66"/>
    <w:rsid w:val="00280FBC"/>
    <w:rsid w:val="0028170E"/>
    <w:rsid w:val="002A2157"/>
    <w:rsid w:val="002A2231"/>
    <w:rsid w:val="002A5C13"/>
    <w:rsid w:val="002C31C0"/>
    <w:rsid w:val="002D49F2"/>
    <w:rsid w:val="002D6701"/>
    <w:rsid w:val="002F6FAD"/>
    <w:rsid w:val="0030265F"/>
    <w:rsid w:val="0030736B"/>
    <w:rsid w:val="00313EB6"/>
    <w:rsid w:val="0031555A"/>
    <w:rsid w:val="00315760"/>
    <w:rsid w:val="003256CD"/>
    <w:rsid w:val="00330C7B"/>
    <w:rsid w:val="003429D7"/>
    <w:rsid w:val="00344E2C"/>
    <w:rsid w:val="00347689"/>
    <w:rsid w:val="00351637"/>
    <w:rsid w:val="003523B7"/>
    <w:rsid w:val="00355FBF"/>
    <w:rsid w:val="003666E6"/>
    <w:rsid w:val="00376429"/>
    <w:rsid w:val="00384054"/>
    <w:rsid w:val="00396A97"/>
    <w:rsid w:val="003A513B"/>
    <w:rsid w:val="003A62BD"/>
    <w:rsid w:val="003B15EB"/>
    <w:rsid w:val="003B1C97"/>
    <w:rsid w:val="003B2F13"/>
    <w:rsid w:val="003C01FC"/>
    <w:rsid w:val="003D0DB7"/>
    <w:rsid w:val="003D1639"/>
    <w:rsid w:val="003D68CC"/>
    <w:rsid w:val="003D7376"/>
    <w:rsid w:val="003E4CCD"/>
    <w:rsid w:val="003E7D23"/>
    <w:rsid w:val="003F621F"/>
    <w:rsid w:val="003F7741"/>
    <w:rsid w:val="00400D4D"/>
    <w:rsid w:val="00401CC2"/>
    <w:rsid w:val="00403565"/>
    <w:rsid w:val="00406F32"/>
    <w:rsid w:val="00414480"/>
    <w:rsid w:val="00416C0B"/>
    <w:rsid w:val="0043476A"/>
    <w:rsid w:val="00435091"/>
    <w:rsid w:val="004507B6"/>
    <w:rsid w:val="00455827"/>
    <w:rsid w:val="00456DC7"/>
    <w:rsid w:val="00462EB9"/>
    <w:rsid w:val="004706A6"/>
    <w:rsid w:val="00492EE1"/>
    <w:rsid w:val="00495111"/>
    <w:rsid w:val="004952B6"/>
    <w:rsid w:val="004A452E"/>
    <w:rsid w:val="004B0FB2"/>
    <w:rsid w:val="004B2F7F"/>
    <w:rsid w:val="004B6281"/>
    <w:rsid w:val="004C20BF"/>
    <w:rsid w:val="004C284D"/>
    <w:rsid w:val="004D60BB"/>
    <w:rsid w:val="004E1AE0"/>
    <w:rsid w:val="004E6EEC"/>
    <w:rsid w:val="004F455E"/>
    <w:rsid w:val="00500DD9"/>
    <w:rsid w:val="005066EF"/>
    <w:rsid w:val="00523296"/>
    <w:rsid w:val="005236AA"/>
    <w:rsid w:val="005243D2"/>
    <w:rsid w:val="00525484"/>
    <w:rsid w:val="00525EEC"/>
    <w:rsid w:val="00527602"/>
    <w:rsid w:val="00530D5A"/>
    <w:rsid w:val="005404DB"/>
    <w:rsid w:val="00543590"/>
    <w:rsid w:val="0054704B"/>
    <w:rsid w:val="00551653"/>
    <w:rsid w:val="00555C11"/>
    <w:rsid w:val="00557580"/>
    <w:rsid w:val="0056792A"/>
    <w:rsid w:val="0058252C"/>
    <w:rsid w:val="00584D9E"/>
    <w:rsid w:val="005874BA"/>
    <w:rsid w:val="00595B3B"/>
    <w:rsid w:val="00596518"/>
    <w:rsid w:val="005A4992"/>
    <w:rsid w:val="005B5835"/>
    <w:rsid w:val="005B6787"/>
    <w:rsid w:val="005B7129"/>
    <w:rsid w:val="005C48E6"/>
    <w:rsid w:val="005D0505"/>
    <w:rsid w:val="005D1535"/>
    <w:rsid w:val="005E04EF"/>
    <w:rsid w:val="005E299E"/>
    <w:rsid w:val="005E5DC7"/>
    <w:rsid w:val="005F20EC"/>
    <w:rsid w:val="005F2192"/>
    <w:rsid w:val="005F278E"/>
    <w:rsid w:val="005F300A"/>
    <w:rsid w:val="005F4D90"/>
    <w:rsid w:val="005F4DBC"/>
    <w:rsid w:val="00600346"/>
    <w:rsid w:val="00605DA7"/>
    <w:rsid w:val="006168B2"/>
    <w:rsid w:val="00617A32"/>
    <w:rsid w:val="00620E2D"/>
    <w:rsid w:val="00625550"/>
    <w:rsid w:val="00625A0C"/>
    <w:rsid w:val="0063483F"/>
    <w:rsid w:val="00643275"/>
    <w:rsid w:val="00645B6D"/>
    <w:rsid w:val="00645F52"/>
    <w:rsid w:val="00647120"/>
    <w:rsid w:val="00650154"/>
    <w:rsid w:val="00662BFD"/>
    <w:rsid w:val="00663F4F"/>
    <w:rsid w:val="006738E0"/>
    <w:rsid w:val="00680A1E"/>
    <w:rsid w:val="00683FA7"/>
    <w:rsid w:val="00683FD5"/>
    <w:rsid w:val="00696D90"/>
    <w:rsid w:val="006A3921"/>
    <w:rsid w:val="006A5932"/>
    <w:rsid w:val="006A6089"/>
    <w:rsid w:val="006A656E"/>
    <w:rsid w:val="006A65C9"/>
    <w:rsid w:val="006B0FBF"/>
    <w:rsid w:val="006B3D75"/>
    <w:rsid w:val="006C552F"/>
    <w:rsid w:val="006D6DD3"/>
    <w:rsid w:val="006E1901"/>
    <w:rsid w:val="006E4132"/>
    <w:rsid w:val="006E4368"/>
    <w:rsid w:val="00700F1A"/>
    <w:rsid w:val="0070741A"/>
    <w:rsid w:val="007119CE"/>
    <w:rsid w:val="0071667C"/>
    <w:rsid w:val="0072253A"/>
    <w:rsid w:val="007229DE"/>
    <w:rsid w:val="007266C2"/>
    <w:rsid w:val="00730292"/>
    <w:rsid w:val="0073572A"/>
    <w:rsid w:val="00760D45"/>
    <w:rsid w:val="00764D29"/>
    <w:rsid w:val="00777798"/>
    <w:rsid w:val="00781F75"/>
    <w:rsid w:val="007826BE"/>
    <w:rsid w:val="007849C6"/>
    <w:rsid w:val="00785394"/>
    <w:rsid w:val="00785741"/>
    <w:rsid w:val="00792D93"/>
    <w:rsid w:val="007934A4"/>
    <w:rsid w:val="0079350D"/>
    <w:rsid w:val="007960E2"/>
    <w:rsid w:val="007A51D2"/>
    <w:rsid w:val="007A6688"/>
    <w:rsid w:val="007A6E6B"/>
    <w:rsid w:val="007A7CB9"/>
    <w:rsid w:val="007C0923"/>
    <w:rsid w:val="007C469E"/>
    <w:rsid w:val="007D0009"/>
    <w:rsid w:val="007D032A"/>
    <w:rsid w:val="007D1574"/>
    <w:rsid w:val="007D58A8"/>
    <w:rsid w:val="007E41C5"/>
    <w:rsid w:val="007F242E"/>
    <w:rsid w:val="007F399E"/>
    <w:rsid w:val="007F61F5"/>
    <w:rsid w:val="007F6A10"/>
    <w:rsid w:val="008054DF"/>
    <w:rsid w:val="00810DE8"/>
    <w:rsid w:val="008203BD"/>
    <w:rsid w:val="0082550B"/>
    <w:rsid w:val="00836705"/>
    <w:rsid w:val="008431DA"/>
    <w:rsid w:val="00844FD9"/>
    <w:rsid w:val="008568A9"/>
    <w:rsid w:val="00860DF8"/>
    <w:rsid w:val="00862EF0"/>
    <w:rsid w:val="00866666"/>
    <w:rsid w:val="00871E24"/>
    <w:rsid w:val="00875C80"/>
    <w:rsid w:val="00877C26"/>
    <w:rsid w:val="00882FFF"/>
    <w:rsid w:val="008A3EF9"/>
    <w:rsid w:val="008A484B"/>
    <w:rsid w:val="008A4D23"/>
    <w:rsid w:val="008B4255"/>
    <w:rsid w:val="008C20E1"/>
    <w:rsid w:val="008C5C5C"/>
    <w:rsid w:val="008C71CE"/>
    <w:rsid w:val="008E0ED8"/>
    <w:rsid w:val="008E1D66"/>
    <w:rsid w:val="008E4A5A"/>
    <w:rsid w:val="008E5E8A"/>
    <w:rsid w:val="008F049F"/>
    <w:rsid w:val="008F48EE"/>
    <w:rsid w:val="008F56AC"/>
    <w:rsid w:val="00900EAB"/>
    <w:rsid w:val="00903B80"/>
    <w:rsid w:val="0092271D"/>
    <w:rsid w:val="0092787C"/>
    <w:rsid w:val="0093068C"/>
    <w:rsid w:val="00936CD3"/>
    <w:rsid w:val="00944AED"/>
    <w:rsid w:val="00957FE3"/>
    <w:rsid w:val="009636FC"/>
    <w:rsid w:val="009713ED"/>
    <w:rsid w:val="0097635B"/>
    <w:rsid w:val="009763D0"/>
    <w:rsid w:val="0098062E"/>
    <w:rsid w:val="009872DA"/>
    <w:rsid w:val="00996DB4"/>
    <w:rsid w:val="009973F7"/>
    <w:rsid w:val="009B5024"/>
    <w:rsid w:val="009B5047"/>
    <w:rsid w:val="009B5D00"/>
    <w:rsid w:val="009B70D4"/>
    <w:rsid w:val="009C2C78"/>
    <w:rsid w:val="009C3788"/>
    <w:rsid w:val="00A0026B"/>
    <w:rsid w:val="00A02F20"/>
    <w:rsid w:val="00A30793"/>
    <w:rsid w:val="00A41C39"/>
    <w:rsid w:val="00A41DBE"/>
    <w:rsid w:val="00A433A4"/>
    <w:rsid w:val="00A4560B"/>
    <w:rsid w:val="00A46C40"/>
    <w:rsid w:val="00A57713"/>
    <w:rsid w:val="00A67CF3"/>
    <w:rsid w:val="00A75B17"/>
    <w:rsid w:val="00A767C7"/>
    <w:rsid w:val="00A857A3"/>
    <w:rsid w:val="00A86582"/>
    <w:rsid w:val="00A95665"/>
    <w:rsid w:val="00A96439"/>
    <w:rsid w:val="00AA4BE2"/>
    <w:rsid w:val="00AA4CC7"/>
    <w:rsid w:val="00AB75B2"/>
    <w:rsid w:val="00AC5988"/>
    <w:rsid w:val="00AF1714"/>
    <w:rsid w:val="00AF3137"/>
    <w:rsid w:val="00AF593E"/>
    <w:rsid w:val="00AF76DA"/>
    <w:rsid w:val="00B16369"/>
    <w:rsid w:val="00B37DE0"/>
    <w:rsid w:val="00B50A54"/>
    <w:rsid w:val="00B54142"/>
    <w:rsid w:val="00B55B86"/>
    <w:rsid w:val="00B57401"/>
    <w:rsid w:val="00B647E0"/>
    <w:rsid w:val="00B70F66"/>
    <w:rsid w:val="00B71380"/>
    <w:rsid w:val="00B735E1"/>
    <w:rsid w:val="00B8196D"/>
    <w:rsid w:val="00B840C2"/>
    <w:rsid w:val="00B878A1"/>
    <w:rsid w:val="00B87C89"/>
    <w:rsid w:val="00B904CE"/>
    <w:rsid w:val="00BA07C3"/>
    <w:rsid w:val="00BA580B"/>
    <w:rsid w:val="00BC56DC"/>
    <w:rsid w:val="00BC5B0F"/>
    <w:rsid w:val="00BD5B57"/>
    <w:rsid w:val="00BE0266"/>
    <w:rsid w:val="00BE0747"/>
    <w:rsid w:val="00BF230E"/>
    <w:rsid w:val="00BF29F1"/>
    <w:rsid w:val="00BF338A"/>
    <w:rsid w:val="00C0021A"/>
    <w:rsid w:val="00C005B0"/>
    <w:rsid w:val="00C05254"/>
    <w:rsid w:val="00C12975"/>
    <w:rsid w:val="00C12987"/>
    <w:rsid w:val="00C17E99"/>
    <w:rsid w:val="00C17F0E"/>
    <w:rsid w:val="00C17F41"/>
    <w:rsid w:val="00C26A2A"/>
    <w:rsid w:val="00C336E1"/>
    <w:rsid w:val="00C44BAC"/>
    <w:rsid w:val="00C46F75"/>
    <w:rsid w:val="00C51C23"/>
    <w:rsid w:val="00C5363C"/>
    <w:rsid w:val="00C725E0"/>
    <w:rsid w:val="00C75F1D"/>
    <w:rsid w:val="00C76D0D"/>
    <w:rsid w:val="00C841D4"/>
    <w:rsid w:val="00C954BD"/>
    <w:rsid w:val="00C96CCF"/>
    <w:rsid w:val="00CA1431"/>
    <w:rsid w:val="00CA2D40"/>
    <w:rsid w:val="00CA5482"/>
    <w:rsid w:val="00CA6550"/>
    <w:rsid w:val="00CA6AD4"/>
    <w:rsid w:val="00CB4230"/>
    <w:rsid w:val="00CB484A"/>
    <w:rsid w:val="00CC47D0"/>
    <w:rsid w:val="00CD6CE0"/>
    <w:rsid w:val="00CE0F6A"/>
    <w:rsid w:val="00CE1788"/>
    <w:rsid w:val="00CE6DC9"/>
    <w:rsid w:val="00CE7BB9"/>
    <w:rsid w:val="00CF021F"/>
    <w:rsid w:val="00CF38E0"/>
    <w:rsid w:val="00CF4F7A"/>
    <w:rsid w:val="00CF7833"/>
    <w:rsid w:val="00D331DD"/>
    <w:rsid w:val="00D355BF"/>
    <w:rsid w:val="00D35ADD"/>
    <w:rsid w:val="00D3672A"/>
    <w:rsid w:val="00D42D7F"/>
    <w:rsid w:val="00D45332"/>
    <w:rsid w:val="00D52564"/>
    <w:rsid w:val="00D6304D"/>
    <w:rsid w:val="00D7581A"/>
    <w:rsid w:val="00D82810"/>
    <w:rsid w:val="00D86B60"/>
    <w:rsid w:val="00D9418E"/>
    <w:rsid w:val="00DA0396"/>
    <w:rsid w:val="00DA2544"/>
    <w:rsid w:val="00DA2D76"/>
    <w:rsid w:val="00DB76A5"/>
    <w:rsid w:val="00DF30EC"/>
    <w:rsid w:val="00DF4F76"/>
    <w:rsid w:val="00DF7D30"/>
    <w:rsid w:val="00E018AD"/>
    <w:rsid w:val="00E055BD"/>
    <w:rsid w:val="00E073A5"/>
    <w:rsid w:val="00E116A2"/>
    <w:rsid w:val="00E13444"/>
    <w:rsid w:val="00E17AE2"/>
    <w:rsid w:val="00E17F66"/>
    <w:rsid w:val="00E234C0"/>
    <w:rsid w:val="00E33CB2"/>
    <w:rsid w:val="00E5189D"/>
    <w:rsid w:val="00E51BF0"/>
    <w:rsid w:val="00E61413"/>
    <w:rsid w:val="00E6197E"/>
    <w:rsid w:val="00E7091D"/>
    <w:rsid w:val="00E75AD1"/>
    <w:rsid w:val="00E85DB2"/>
    <w:rsid w:val="00E91E4D"/>
    <w:rsid w:val="00E93E82"/>
    <w:rsid w:val="00E974AA"/>
    <w:rsid w:val="00EB7B4A"/>
    <w:rsid w:val="00EC5C1F"/>
    <w:rsid w:val="00ED3B4F"/>
    <w:rsid w:val="00EE27CC"/>
    <w:rsid w:val="00EE7F1A"/>
    <w:rsid w:val="00EF559D"/>
    <w:rsid w:val="00EF5BA5"/>
    <w:rsid w:val="00EF5BFA"/>
    <w:rsid w:val="00F056A2"/>
    <w:rsid w:val="00F143C4"/>
    <w:rsid w:val="00F16CED"/>
    <w:rsid w:val="00F17BCD"/>
    <w:rsid w:val="00F30958"/>
    <w:rsid w:val="00F31112"/>
    <w:rsid w:val="00F31D2D"/>
    <w:rsid w:val="00F332F2"/>
    <w:rsid w:val="00F36BD1"/>
    <w:rsid w:val="00F50ACB"/>
    <w:rsid w:val="00F51EA3"/>
    <w:rsid w:val="00F60769"/>
    <w:rsid w:val="00F65B39"/>
    <w:rsid w:val="00F66295"/>
    <w:rsid w:val="00F67A21"/>
    <w:rsid w:val="00F7133B"/>
    <w:rsid w:val="00F777C1"/>
    <w:rsid w:val="00F84449"/>
    <w:rsid w:val="00F94EEA"/>
    <w:rsid w:val="00FA0583"/>
    <w:rsid w:val="00FA4177"/>
    <w:rsid w:val="00FA5C56"/>
    <w:rsid w:val="00FB0858"/>
    <w:rsid w:val="00FB0978"/>
    <w:rsid w:val="00FB0AB6"/>
    <w:rsid w:val="00FC31BA"/>
    <w:rsid w:val="00FD6933"/>
    <w:rsid w:val="00FE3C11"/>
    <w:rsid w:val="00FE5205"/>
    <w:rsid w:val="00FE5EB2"/>
    <w:rsid w:val="00FE7096"/>
    <w:rsid w:val="00FF2A97"/>
    <w:rsid w:val="28EA9473"/>
    <w:rsid w:val="30C0F7AD"/>
    <w:rsid w:val="388510D9"/>
    <w:rsid w:val="404A9457"/>
    <w:rsid w:val="67AAB7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5EBE06"/>
  <w14:defaultImageDpi w14:val="300"/>
  <w15:docId w15:val="{BF1CCDB8-AF32-4AA7-A1EA-0C84EF9C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132"/>
  </w:style>
  <w:style w:type="paragraph" w:styleId="Heading1">
    <w:name w:val="heading 1"/>
    <w:basedOn w:val="Heading2"/>
    <w:next w:val="Normal"/>
    <w:link w:val="Heading1Char"/>
    <w:uiPriority w:val="9"/>
    <w:qFormat/>
    <w:rsid w:val="00683FD5"/>
    <w:pPr>
      <w:outlineLvl w:val="0"/>
    </w:pPr>
    <w:rPr>
      <w:sz w:val="40"/>
    </w:rPr>
  </w:style>
  <w:style w:type="paragraph" w:styleId="Heading2">
    <w:name w:val="heading 2"/>
    <w:basedOn w:val="Normal"/>
    <w:next w:val="Normal"/>
    <w:link w:val="Heading2Char"/>
    <w:uiPriority w:val="9"/>
    <w:unhideWhenUsed/>
    <w:qFormat/>
    <w:rsid w:val="00D7581A"/>
    <w:pPr>
      <w:outlineLvl w:val="1"/>
    </w:pPr>
    <w:rPr>
      <w:rFonts w:ascii="Roboto Slab" w:hAnsi="Roboto Slab"/>
      <w:b/>
      <w:color w:val="005E84"/>
      <w:sz w:val="28"/>
    </w:rPr>
  </w:style>
  <w:style w:type="paragraph" w:styleId="Heading3">
    <w:name w:val="heading 3"/>
    <w:basedOn w:val="Normal"/>
    <w:next w:val="Normal"/>
    <w:link w:val="Heading3Char"/>
    <w:uiPriority w:val="9"/>
    <w:unhideWhenUsed/>
    <w:qFormat/>
    <w:rsid w:val="00E93E82"/>
    <w:pPr>
      <w:outlineLvl w:val="2"/>
    </w:pPr>
    <w:rPr>
      <w:b/>
      <w:sz w:val="28"/>
    </w:rPr>
  </w:style>
  <w:style w:type="paragraph" w:styleId="Heading4">
    <w:name w:val="heading 4"/>
    <w:basedOn w:val="Normal"/>
    <w:next w:val="Normal"/>
    <w:link w:val="Heading4Char"/>
    <w:uiPriority w:val="9"/>
    <w:semiHidden/>
    <w:unhideWhenUsed/>
    <w:qFormat/>
    <w:rsid w:val="00C5363C"/>
    <w:pPr>
      <w:keepNext/>
      <w:keepLines/>
      <w:spacing w:before="40"/>
      <w:jc w:val="both"/>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D5"/>
    <w:rPr>
      <w:b/>
      <w:color w:val="00B050"/>
      <w:sz w:val="40"/>
    </w:rPr>
  </w:style>
  <w:style w:type="character" w:customStyle="1" w:styleId="Heading2Char">
    <w:name w:val="Heading 2 Char"/>
    <w:basedOn w:val="DefaultParagraphFont"/>
    <w:link w:val="Heading2"/>
    <w:uiPriority w:val="9"/>
    <w:rsid w:val="00D7581A"/>
    <w:rPr>
      <w:rFonts w:ascii="Roboto Slab" w:hAnsi="Roboto Slab"/>
      <w:b/>
      <w:color w:val="005E84"/>
      <w:sz w:val="28"/>
    </w:rPr>
  </w:style>
  <w:style w:type="character" w:customStyle="1" w:styleId="Heading3Char">
    <w:name w:val="Heading 3 Char"/>
    <w:basedOn w:val="DefaultParagraphFont"/>
    <w:link w:val="Heading3"/>
    <w:uiPriority w:val="9"/>
    <w:rsid w:val="00E93E82"/>
    <w:rPr>
      <w:b/>
      <w:sz w:val="28"/>
    </w:rPr>
  </w:style>
  <w:style w:type="paragraph" w:styleId="ListParagraph">
    <w:name w:val="List Paragraph"/>
    <w:basedOn w:val="Normal"/>
    <w:uiPriority w:val="34"/>
    <w:qFormat/>
    <w:rsid w:val="00E93E82"/>
    <w:pPr>
      <w:numPr>
        <w:numId w:val="1"/>
      </w:numPr>
      <w:spacing w:line="360" w:lineRule="auto"/>
      <w:contextualSpacing/>
    </w:pPr>
  </w:style>
  <w:style w:type="paragraph" w:styleId="Header">
    <w:name w:val="header"/>
    <w:basedOn w:val="Normal"/>
    <w:link w:val="HeaderChar"/>
    <w:uiPriority w:val="99"/>
    <w:unhideWhenUsed/>
    <w:rsid w:val="00E93E82"/>
    <w:pPr>
      <w:tabs>
        <w:tab w:val="center" w:pos="4513"/>
        <w:tab w:val="right" w:pos="9026"/>
      </w:tabs>
    </w:pPr>
  </w:style>
  <w:style w:type="character" w:customStyle="1" w:styleId="HeaderChar">
    <w:name w:val="Header Char"/>
    <w:basedOn w:val="DefaultParagraphFont"/>
    <w:link w:val="Header"/>
    <w:uiPriority w:val="99"/>
    <w:rsid w:val="00E93E82"/>
  </w:style>
  <w:style w:type="paragraph" w:styleId="Footer">
    <w:name w:val="footer"/>
    <w:basedOn w:val="Normal"/>
    <w:link w:val="FooterChar"/>
    <w:uiPriority w:val="99"/>
    <w:unhideWhenUsed/>
    <w:rsid w:val="00E93E82"/>
    <w:pPr>
      <w:tabs>
        <w:tab w:val="center" w:pos="4513"/>
        <w:tab w:val="right" w:pos="9026"/>
      </w:tabs>
    </w:pPr>
  </w:style>
  <w:style w:type="character" w:customStyle="1" w:styleId="FooterChar">
    <w:name w:val="Footer Char"/>
    <w:basedOn w:val="DefaultParagraphFont"/>
    <w:link w:val="Footer"/>
    <w:uiPriority w:val="99"/>
    <w:rsid w:val="00E93E82"/>
  </w:style>
  <w:style w:type="paragraph" w:styleId="NormalWeb">
    <w:name w:val="Normal (Web)"/>
    <w:basedOn w:val="Normal"/>
    <w:uiPriority w:val="99"/>
    <w:semiHidden/>
    <w:unhideWhenUsed/>
    <w:rsid w:val="00E93E82"/>
    <w:pPr>
      <w:spacing w:before="100" w:beforeAutospacing="1" w:after="100" w:afterAutospacing="1"/>
    </w:pPr>
    <w:rPr>
      <w:rFonts w:ascii="Times New Roman" w:hAnsi="Times New Roman" w:cs="Times New Roman"/>
    </w:rPr>
  </w:style>
  <w:style w:type="character" w:styleId="PageNumber">
    <w:name w:val="page number"/>
    <w:basedOn w:val="DefaultParagraphFont"/>
    <w:uiPriority w:val="99"/>
    <w:semiHidden/>
    <w:unhideWhenUsed/>
    <w:rsid w:val="00E93E82"/>
  </w:style>
  <w:style w:type="character" w:styleId="Hyperlink">
    <w:name w:val="Hyperlink"/>
    <w:basedOn w:val="DefaultParagraphFont"/>
    <w:uiPriority w:val="99"/>
    <w:unhideWhenUsed/>
    <w:rsid w:val="00683FD5"/>
    <w:rPr>
      <w:color w:val="0563C1" w:themeColor="hyperlink"/>
      <w:u w:val="single"/>
    </w:rPr>
  </w:style>
  <w:style w:type="table" w:styleId="TableGrid">
    <w:name w:val="Table Grid"/>
    <w:basedOn w:val="TableNormal"/>
    <w:uiPriority w:val="39"/>
    <w:rsid w:val="00E1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E17F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wpcf7-list-item">
    <w:name w:val="wpcf7-list-item"/>
    <w:basedOn w:val="DefaultParagraphFont"/>
    <w:rsid w:val="00123037"/>
  </w:style>
  <w:style w:type="character" w:customStyle="1" w:styleId="wpcf7-list-item-label">
    <w:name w:val="wpcf7-list-item-label"/>
    <w:basedOn w:val="DefaultParagraphFont"/>
    <w:rsid w:val="00123037"/>
  </w:style>
  <w:style w:type="paragraph" w:styleId="NoSpacing">
    <w:name w:val="No Spacing"/>
    <w:uiPriority w:val="1"/>
    <w:qFormat/>
    <w:rsid w:val="00123037"/>
  </w:style>
  <w:style w:type="paragraph" w:styleId="BalloonText">
    <w:name w:val="Balloon Text"/>
    <w:basedOn w:val="Normal"/>
    <w:link w:val="BalloonTextChar"/>
    <w:uiPriority w:val="99"/>
    <w:semiHidden/>
    <w:unhideWhenUsed/>
    <w:rsid w:val="00435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091"/>
    <w:rPr>
      <w:rFonts w:ascii="Segoe UI" w:hAnsi="Segoe UI" w:cs="Segoe UI"/>
      <w:sz w:val="18"/>
      <w:szCs w:val="18"/>
    </w:rPr>
  </w:style>
  <w:style w:type="paragraph" w:styleId="Title">
    <w:name w:val="Title"/>
    <w:basedOn w:val="Normal"/>
    <w:next w:val="Normal"/>
    <w:link w:val="TitleChar"/>
    <w:uiPriority w:val="10"/>
    <w:qFormat/>
    <w:rsid w:val="007A6E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E6B"/>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C5363C"/>
    <w:rPr>
      <w:rFonts w:asciiTheme="majorHAnsi" w:eastAsiaTheme="majorEastAsia" w:hAnsiTheme="majorHAnsi" w:cstheme="majorBidi"/>
      <w:i/>
      <w:iCs/>
      <w:color w:val="2E74B5" w:themeColor="accent1" w:themeShade="BF"/>
    </w:rPr>
  </w:style>
  <w:style w:type="paragraph" w:styleId="Quote">
    <w:name w:val="Quote"/>
    <w:basedOn w:val="Normal"/>
    <w:next w:val="Normal"/>
    <w:link w:val="QuoteChar"/>
    <w:uiPriority w:val="29"/>
    <w:qFormat/>
    <w:rsid w:val="00C5363C"/>
    <w:pPr>
      <w:ind w:left="709" w:right="656"/>
      <w:jc w:val="both"/>
    </w:pPr>
    <w:rPr>
      <w:i/>
      <w:color w:val="000000" w:themeColor="text1"/>
      <w:sz w:val="26"/>
      <w:szCs w:val="26"/>
    </w:rPr>
  </w:style>
  <w:style w:type="character" w:customStyle="1" w:styleId="QuoteChar">
    <w:name w:val="Quote Char"/>
    <w:basedOn w:val="DefaultParagraphFont"/>
    <w:link w:val="Quote"/>
    <w:uiPriority w:val="29"/>
    <w:rsid w:val="00C5363C"/>
    <w:rPr>
      <w:i/>
      <w:color w:val="000000" w:themeColor="text1"/>
      <w:sz w:val="26"/>
      <w:szCs w:val="26"/>
    </w:rPr>
  </w:style>
  <w:style w:type="paragraph" w:styleId="FootnoteText">
    <w:name w:val="footnote text"/>
    <w:basedOn w:val="Normal"/>
    <w:link w:val="FootnoteTextChar"/>
    <w:uiPriority w:val="99"/>
    <w:unhideWhenUsed/>
    <w:rsid w:val="00C5363C"/>
    <w:pPr>
      <w:jc w:val="both"/>
    </w:pPr>
  </w:style>
  <w:style w:type="character" w:customStyle="1" w:styleId="FootnoteTextChar">
    <w:name w:val="Footnote Text Char"/>
    <w:basedOn w:val="DefaultParagraphFont"/>
    <w:link w:val="FootnoteText"/>
    <w:uiPriority w:val="99"/>
    <w:rsid w:val="00C5363C"/>
  </w:style>
  <w:style w:type="character" w:styleId="FootnoteReference">
    <w:name w:val="footnote reference"/>
    <w:basedOn w:val="DefaultParagraphFont"/>
    <w:uiPriority w:val="99"/>
    <w:unhideWhenUsed/>
    <w:rsid w:val="00C5363C"/>
    <w:rPr>
      <w:vertAlign w:val="superscript"/>
    </w:rPr>
  </w:style>
  <w:style w:type="character" w:styleId="FollowedHyperlink">
    <w:name w:val="FollowedHyperlink"/>
    <w:basedOn w:val="DefaultParagraphFont"/>
    <w:uiPriority w:val="99"/>
    <w:semiHidden/>
    <w:unhideWhenUsed/>
    <w:rsid w:val="00C5363C"/>
    <w:rPr>
      <w:color w:val="954F72" w:themeColor="followedHyperlink"/>
      <w:u w:val="single"/>
    </w:rPr>
  </w:style>
  <w:style w:type="paragraph" w:styleId="TOCHeading">
    <w:name w:val="TOC Heading"/>
    <w:basedOn w:val="Heading1"/>
    <w:next w:val="Normal"/>
    <w:uiPriority w:val="39"/>
    <w:unhideWhenUsed/>
    <w:qFormat/>
    <w:rsid w:val="00C5363C"/>
    <w:pPr>
      <w:keepNext/>
      <w:keepLines/>
      <w:spacing w:before="480" w:line="276" w:lineRule="auto"/>
      <w:outlineLvl w:val="9"/>
    </w:pPr>
    <w:rPr>
      <w:rFonts w:asciiTheme="majorHAnsi" w:eastAsiaTheme="majorEastAsia" w:hAnsiTheme="majorHAnsi" w:cstheme="majorBidi"/>
      <w:bCs/>
      <w:color w:val="2E74B5" w:themeColor="accent1" w:themeShade="BF"/>
      <w:sz w:val="28"/>
      <w:szCs w:val="28"/>
      <w:lang w:val="en-US"/>
    </w:rPr>
  </w:style>
  <w:style w:type="paragraph" w:styleId="TOC1">
    <w:name w:val="toc 1"/>
    <w:basedOn w:val="Normal"/>
    <w:next w:val="Normal"/>
    <w:autoRedefine/>
    <w:uiPriority w:val="39"/>
    <w:unhideWhenUsed/>
    <w:rsid w:val="00C5363C"/>
    <w:pPr>
      <w:spacing w:before="120"/>
    </w:pPr>
    <w:rPr>
      <w:b/>
    </w:rPr>
  </w:style>
  <w:style w:type="paragraph" w:styleId="TOC2">
    <w:name w:val="toc 2"/>
    <w:basedOn w:val="Normal"/>
    <w:next w:val="Normal"/>
    <w:autoRedefine/>
    <w:uiPriority w:val="39"/>
    <w:unhideWhenUsed/>
    <w:rsid w:val="00C5363C"/>
    <w:pPr>
      <w:ind w:left="240"/>
    </w:pPr>
    <w:rPr>
      <w:b/>
      <w:sz w:val="22"/>
      <w:szCs w:val="22"/>
    </w:rPr>
  </w:style>
  <w:style w:type="paragraph" w:styleId="TOC3">
    <w:name w:val="toc 3"/>
    <w:basedOn w:val="Normal"/>
    <w:next w:val="Normal"/>
    <w:autoRedefine/>
    <w:uiPriority w:val="39"/>
    <w:unhideWhenUsed/>
    <w:rsid w:val="00C5363C"/>
    <w:pPr>
      <w:ind w:left="480"/>
    </w:pPr>
    <w:rPr>
      <w:sz w:val="22"/>
      <w:szCs w:val="22"/>
    </w:rPr>
  </w:style>
  <w:style w:type="paragraph" w:styleId="TOC4">
    <w:name w:val="toc 4"/>
    <w:basedOn w:val="Normal"/>
    <w:next w:val="Normal"/>
    <w:autoRedefine/>
    <w:uiPriority w:val="39"/>
    <w:semiHidden/>
    <w:unhideWhenUsed/>
    <w:rsid w:val="00C5363C"/>
    <w:pPr>
      <w:ind w:left="720"/>
    </w:pPr>
    <w:rPr>
      <w:sz w:val="20"/>
      <w:szCs w:val="20"/>
    </w:rPr>
  </w:style>
  <w:style w:type="paragraph" w:styleId="TOC5">
    <w:name w:val="toc 5"/>
    <w:basedOn w:val="Normal"/>
    <w:next w:val="Normal"/>
    <w:autoRedefine/>
    <w:uiPriority w:val="39"/>
    <w:semiHidden/>
    <w:unhideWhenUsed/>
    <w:rsid w:val="00C5363C"/>
    <w:pPr>
      <w:ind w:left="960"/>
    </w:pPr>
    <w:rPr>
      <w:sz w:val="20"/>
      <w:szCs w:val="20"/>
    </w:rPr>
  </w:style>
  <w:style w:type="paragraph" w:styleId="TOC6">
    <w:name w:val="toc 6"/>
    <w:basedOn w:val="Normal"/>
    <w:next w:val="Normal"/>
    <w:autoRedefine/>
    <w:uiPriority w:val="39"/>
    <w:semiHidden/>
    <w:unhideWhenUsed/>
    <w:rsid w:val="00C5363C"/>
    <w:pPr>
      <w:ind w:left="1200"/>
    </w:pPr>
    <w:rPr>
      <w:sz w:val="20"/>
      <w:szCs w:val="20"/>
    </w:rPr>
  </w:style>
  <w:style w:type="paragraph" w:styleId="TOC7">
    <w:name w:val="toc 7"/>
    <w:basedOn w:val="Normal"/>
    <w:next w:val="Normal"/>
    <w:autoRedefine/>
    <w:uiPriority w:val="39"/>
    <w:semiHidden/>
    <w:unhideWhenUsed/>
    <w:rsid w:val="00C5363C"/>
    <w:pPr>
      <w:ind w:left="1440"/>
    </w:pPr>
    <w:rPr>
      <w:sz w:val="20"/>
      <w:szCs w:val="20"/>
    </w:rPr>
  </w:style>
  <w:style w:type="paragraph" w:styleId="TOC8">
    <w:name w:val="toc 8"/>
    <w:basedOn w:val="Normal"/>
    <w:next w:val="Normal"/>
    <w:autoRedefine/>
    <w:uiPriority w:val="39"/>
    <w:semiHidden/>
    <w:unhideWhenUsed/>
    <w:rsid w:val="00C5363C"/>
    <w:pPr>
      <w:ind w:left="1680"/>
    </w:pPr>
    <w:rPr>
      <w:sz w:val="20"/>
      <w:szCs w:val="20"/>
    </w:rPr>
  </w:style>
  <w:style w:type="paragraph" w:styleId="TOC9">
    <w:name w:val="toc 9"/>
    <w:basedOn w:val="Normal"/>
    <w:next w:val="Normal"/>
    <w:autoRedefine/>
    <w:uiPriority w:val="39"/>
    <w:semiHidden/>
    <w:unhideWhenUsed/>
    <w:rsid w:val="00C5363C"/>
    <w:pPr>
      <w:ind w:left="1920"/>
    </w:pPr>
    <w:rPr>
      <w:sz w:val="20"/>
      <w:szCs w:val="20"/>
    </w:rPr>
  </w:style>
  <w:style w:type="character" w:styleId="CommentReference">
    <w:name w:val="annotation reference"/>
    <w:basedOn w:val="DefaultParagraphFont"/>
    <w:uiPriority w:val="99"/>
    <w:semiHidden/>
    <w:unhideWhenUsed/>
    <w:rsid w:val="00C5363C"/>
    <w:rPr>
      <w:sz w:val="16"/>
      <w:szCs w:val="16"/>
    </w:rPr>
  </w:style>
  <w:style w:type="paragraph" w:styleId="CommentText">
    <w:name w:val="annotation text"/>
    <w:basedOn w:val="Normal"/>
    <w:link w:val="CommentTextChar"/>
    <w:uiPriority w:val="99"/>
    <w:semiHidden/>
    <w:unhideWhenUsed/>
    <w:rsid w:val="00C5363C"/>
    <w:pPr>
      <w:jc w:val="both"/>
    </w:pPr>
    <w:rPr>
      <w:sz w:val="20"/>
      <w:szCs w:val="20"/>
    </w:rPr>
  </w:style>
  <w:style w:type="character" w:customStyle="1" w:styleId="CommentTextChar">
    <w:name w:val="Comment Text Char"/>
    <w:basedOn w:val="DefaultParagraphFont"/>
    <w:link w:val="CommentText"/>
    <w:uiPriority w:val="99"/>
    <w:semiHidden/>
    <w:rsid w:val="00C5363C"/>
    <w:rPr>
      <w:sz w:val="20"/>
      <w:szCs w:val="20"/>
    </w:rPr>
  </w:style>
  <w:style w:type="paragraph" w:styleId="CommentSubject">
    <w:name w:val="annotation subject"/>
    <w:basedOn w:val="CommentText"/>
    <w:next w:val="CommentText"/>
    <w:link w:val="CommentSubjectChar"/>
    <w:uiPriority w:val="99"/>
    <w:semiHidden/>
    <w:unhideWhenUsed/>
    <w:rsid w:val="00C5363C"/>
    <w:rPr>
      <w:b/>
      <w:bCs/>
    </w:rPr>
  </w:style>
  <w:style w:type="character" w:customStyle="1" w:styleId="CommentSubjectChar">
    <w:name w:val="Comment Subject Char"/>
    <w:basedOn w:val="CommentTextChar"/>
    <w:link w:val="CommentSubject"/>
    <w:uiPriority w:val="99"/>
    <w:semiHidden/>
    <w:rsid w:val="00C5363C"/>
    <w:rPr>
      <w:b/>
      <w:bCs/>
      <w:sz w:val="20"/>
      <w:szCs w:val="20"/>
    </w:rPr>
  </w:style>
  <w:style w:type="paragraph" w:styleId="EndnoteText">
    <w:name w:val="endnote text"/>
    <w:basedOn w:val="Normal"/>
    <w:link w:val="EndnoteTextChar"/>
    <w:uiPriority w:val="99"/>
    <w:semiHidden/>
    <w:unhideWhenUsed/>
    <w:rsid w:val="00E85DB2"/>
    <w:rPr>
      <w:sz w:val="20"/>
      <w:szCs w:val="20"/>
    </w:rPr>
  </w:style>
  <w:style w:type="character" w:customStyle="1" w:styleId="EndnoteTextChar">
    <w:name w:val="Endnote Text Char"/>
    <w:basedOn w:val="DefaultParagraphFont"/>
    <w:link w:val="EndnoteText"/>
    <w:uiPriority w:val="99"/>
    <w:semiHidden/>
    <w:rsid w:val="00E85DB2"/>
    <w:rPr>
      <w:sz w:val="20"/>
      <w:szCs w:val="20"/>
    </w:rPr>
  </w:style>
  <w:style w:type="character" w:styleId="EndnoteReference">
    <w:name w:val="endnote reference"/>
    <w:basedOn w:val="DefaultParagraphFont"/>
    <w:uiPriority w:val="99"/>
    <w:semiHidden/>
    <w:unhideWhenUsed/>
    <w:rsid w:val="00E85DB2"/>
    <w:rPr>
      <w:vertAlign w:val="superscript"/>
    </w:rPr>
  </w:style>
  <w:style w:type="character" w:customStyle="1" w:styleId="UnresolvedMention1">
    <w:name w:val="Unresolved Mention1"/>
    <w:basedOn w:val="DefaultParagraphFont"/>
    <w:uiPriority w:val="99"/>
    <w:semiHidden/>
    <w:unhideWhenUsed/>
    <w:rsid w:val="00202141"/>
    <w:rPr>
      <w:color w:val="605E5C"/>
      <w:shd w:val="clear" w:color="auto" w:fill="E1DFDD"/>
    </w:rPr>
  </w:style>
  <w:style w:type="table" w:customStyle="1" w:styleId="TableGrid0">
    <w:name w:val="TableGrid"/>
    <w:rsid w:val="005E04EF"/>
    <w:rPr>
      <w:sz w:val="22"/>
      <w:szCs w:val="22"/>
      <w:lang w:eastAsia="en-GB"/>
    </w:rPr>
    <w:tblPr>
      <w:tblCellMar>
        <w:top w:w="0" w:type="dxa"/>
        <w:left w:w="0" w:type="dxa"/>
        <w:bottom w:w="0" w:type="dxa"/>
        <w:right w:w="0" w:type="dxa"/>
      </w:tblCellMar>
    </w:tblPr>
  </w:style>
  <w:style w:type="character" w:customStyle="1" w:styleId="relative">
    <w:name w:val="relative"/>
    <w:basedOn w:val="DefaultParagraphFont"/>
    <w:rsid w:val="00462EB9"/>
  </w:style>
  <w:style w:type="character" w:customStyle="1" w:styleId="ms-1">
    <w:name w:val="ms-1"/>
    <w:basedOn w:val="DefaultParagraphFont"/>
    <w:rsid w:val="00462EB9"/>
  </w:style>
  <w:style w:type="character" w:customStyle="1" w:styleId="max-w-full">
    <w:name w:val="max-w-full"/>
    <w:basedOn w:val="DefaultParagraphFont"/>
    <w:rsid w:val="00462EB9"/>
  </w:style>
  <w:style w:type="character" w:customStyle="1" w:styleId="-me-1">
    <w:name w:val="-me-1"/>
    <w:basedOn w:val="DefaultParagraphFont"/>
    <w:rsid w:val="00462EB9"/>
  </w:style>
  <w:style w:type="character" w:styleId="Strong">
    <w:name w:val="Strong"/>
    <w:basedOn w:val="DefaultParagraphFont"/>
    <w:uiPriority w:val="22"/>
    <w:qFormat/>
    <w:rsid w:val="00462E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7132">
      <w:bodyDiv w:val="1"/>
      <w:marLeft w:val="0"/>
      <w:marRight w:val="0"/>
      <w:marTop w:val="0"/>
      <w:marBottom w:val="0"/>
      <w:divBdr>
        <w:top w:val="none" w:sz="0" w:space="0" w:color="auto"/>
        <w:left w:val="none" w:sz="0" w:space="0" w:color="auto"/>
        <w:bottom w:val="none" w:sz="0" w:space="0" w:color="auto"/>
        <w:right w:val="none" w:sz="0" w:space="0" w:color="auto"/>
      </w:divBdr>
    </w:div>
    <w:div w:id="744956495">
      <w:bodyDiv w:val="1"/>
      <w:marLeft w:val="0"/>
      <w:marRight w:val="0"/>
      <w:marTop w:val="0"/>
      <w:marBottom w:val="0"/>
      <w:divBdr>
        <w:top w:val="none" w:sz="0" w:space="0" w:color="auto"/>
        <w:left w:val="none" w:sz="0" w:space="0" w:color="auto"/>
        <w:bottom w:val="none" w:sz="0" w:space="0" w:color="auto"/>
        <w:right w:val="none" w:sz="0" w:space="0" w:color="auto"/>
      </w:divBdr>
      <w:divsChild>
        <w:div w:id="1648634163">
          <w:marLeft w:val="0"/>
          <w:marRight w:val="0"/>
          <w:marTop w:val="0"/>
          <w:marBottom w:val="0"/>
          <w:divBdr>
            <w:top w:val="none" w:sz="0" w:space="0" w:color="auto"/>
            <w:left w:val="none" w:sz="0" w:space="0" w:color="auto"/>
            <w:bottom w:val="none" w:sz="0" w:space="0" w:color="auto"/>
            <w:right w:val="none" w:sz="0" w:space="0" w:color="auto"/>
          </w:divBdr>
          <w:divsChild>
            <w:div w:id="2105568449">
              <w:marLeft w:val="0"/>
              <w:marRight w:val="0"/>
              <w:marTop w:val="0"/>
              <w:marBottom w:val="0"/>
              <w:divBdr>
                <w:top w:val="none" w:sz="0" w:space="0" w:color="auto"/>
                <w:left w:val="none" w:sz="0" w:space="0" w:color="auto"/>
                <w:bottom w:val="none" w:sz="0" w:space="0" w:color="auto"/>
                <w:right w:val="none" w:sz="0" w:space="0" w:color="auto"/>
              </w:divBdr>
              <w:divsChild>
                <w:div w:id="4933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3676">
      <w:bodyDiv w:val="1"/>
      <w:marLeft w:val="0"/>
      <w:marRight w:val="0"/>
      <w:marTop w:val="0"/>
      <w:marBottom w:val="0"/>
      <w:divBdr>
        <w:top w:val="none" w:sz="0" w:space="0" w:color="auto"/>
        <w:left w:val="none" w:sz="0" w:space="0" w:color="auto"/>
        <w:bottom w:val="none" w:sz="0" w:space="0" w:color="auto"/>
        <w:right w:val="none" w:sz="0" w:space="0" w:color="auto"/>
      </w:divBdr>
    </w:div>
    <w:div w:id="1774738458">
      <w:bodyDiv w:val="1"/>
      <w:marLeft w:val="0"/>
      <w:marRight w:val="0"/>
      <w:marTop w:val="0"/>
      <w:marBottom w:val="0"/>
      <w:divBdr>
        <w:top w:val="none" w:sz="0" w:space="0" w:color="auto"/>
        <w:left w:val="none" w:sz="0" w:space="0" w:color="auto"/>
        <w:bottom w:val="none" w:sz="0" w:space="0" w:color="auto"/>
        <w:right w:val="none" w:sz="0" w:space="0" w:color="auto"/>
      </w:divBdr>
    </w:div>
    <w:div w:id="1790128162">
      <w:bodyDiv w:val="1"/>
      <w:marLeft w:val="0"/>
      <w:marRight w:val="0"/>
      <w:marTop w:val="0"/>
      <w:marBottom w:val="0"/>
      <w:divBdr>
        <w:top w:val="none" w:sz="0" w:space="0" w:color="auto"/>
        <w:left w:val="none" w:sz="0" w:space="0" w:color="auto"/>
        <w:bottom w:val="none" w:sz="0" w:space="0" w:color="auto"/>
        <w:right w:val="none" w:sz="0" w:space="0" w:color="auto"/>
      </w:divBdr>
    </w:div>
    <w:div w:id="2074767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58151/Promoting_children_and_young_people_s_emotional_health_and_wellbeing_a_whole_school_and_college_approach.pdf" TargetMode="External"/><Relationship Id="rId17" Type="http://schemas.openxmlformats.org/officeDocument/2006/relationships/hyperlink" Target="http://www.aquilatrust.co.uk/1357/gdp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media/625ee6148fa8f54a8bb65ba9/Mental_health_and_behaviour_in_schools.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wmt.org.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ded.org.uk/"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nhs.uk/data-and-information/publications/statistical/adult-psychiatric-morbidity-survey/adult-psychiatric-morbidity-survey-survey-of-mental-health-and-wellbeing-england-2014" TargetMode="External"/><Relationship Id="rId2" Type="http://schemas.openxmlformats.org/officeDocument/2006/relationships/hyperlink" Target="https://digital.nhs.uk/data-and-information/publications/statistical/mental-health-of-children-and-young-people-in-england/2020-wave-1-follow-up" TargetMode="External"/><Relationship Id="rId1" Type="http://schemas.openxmlformats.org/officeDocument/2006/relationships/hyperlink" Target="https://www.who.int/news-room/fact-sheets/detail/mental-health-strengthening-our-resp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ea6610-b9d2-4ce2-aaa6-6b42a9db71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8A622FB423B4D84C3C97863B707F6" ma:contentTypeVersion="18" ma:contentTypeDescription="Create a new document." ma:contentTypeScope="" ma:versionID="2e775b1a335e0e84004a64ef95aebd8c">
  <xsd:schema xmlns:xsd="http://www.w3.org/2001/XMLSchema" xmlns:xs="http://www.w3.org/2001/XMLSchema" xmlns:p="http://schemas.microsoft.com/office/2006/metadata/properties" xmlns:ns3="2eea6610-b9d2-4ce2-aaa6-6b42a9db71c2" xmlns:ns4="19bfc5ac-a5c1-46fb-a1fe-155f662c7793" targetNamespace="http://schemas.microsoft.com/office/2006/metadata/properties" ma:root="true" ma:fieldsID="7a613e3a43d62110c4382f6970037b25" ns3:_="" ns4:_="">
    <xsd:import namespace="2eea6610-b9d2-4ce2-aaa6-6b42a9db71c2"/>
    <xsd:import namespace="19bfc5ac-a5c1-46fb-a1fe-155f662c77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a6610-b9d2-4ce2-aaa6-6b42a9db7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fc5ac-a5c1-46fb-a1fe-155f662c77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7EF7C-71E0-4C6B-8936-FDF71D75C41F}">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2eea6610-b9d2-4ce2-aaa6-6b42a9db71c2"/>
    <ds:schemaRef ds:uri="19bfc5ac-a5c1-46fb-a1fe-155f662c7793"/>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9F31625-B9B7-42BC-843E-4AAA0EA6A701}">
  <ds:schemaRefs>
    <ds:schemaRef ds:uri="http://schemas.microsoft.com/sharepoint/v3/contenttype/forms"/>
  </ds:schemaRefs>
</ds:datastoreItem>
</file>

<file path=customXml/itemProps3.xml><?xml version="1.0" encoding="utf-8"?>
<ds:datastoreItem xmlns:ds="http://schemas.openxmlformats.org/officeDocument/2006/customXml" ds:itemID="{C55DC4C4-D8F2-4899-BE4D-BCBA87B88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a6610-b9d2-4ce2-aaa6-6b42a9db71c2"/>
    <ds:schemaRef ds:uri="19bfc5ac-a5c1-46fb-a1fe-155f662c7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58A21-EBBE-40D7-978A-80FE192B2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4936</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 Graham</cp:lastModifiedBy>
  <cp:revision>2</cp:revision>
  <cp:lastPrinted>2025-02-19T13:10:00Z</cp:lastPrinted>
  <dcterms:created xsi:type="dcterms:W3CDTF">2025-06-06T10:16:00Z</dcterms:created>
  <dcterms:modified xsi:type="dcterms:W3CDTF">2025-06-06T10:16:00Z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0x0101000198A622FB423B4D84C3C97863B707F6</vt:lpwstr>
  </property>
  <property fmtid="{D5CDD505-2E9C-101B-9397-08002B2CF9AE}" pid="3" name="Order">
    <vt:r8>279400</vt:r8>
  </property>
</Properties>
</file>